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A72809" w14:textId="77777777" w:rsidR="00AA6A62" w:rsidRPr="002667FB" w:rsidRDefault="00000000">
      <w:pPr>
        <w:spacing w:after="320" w:line="276" w:lineRule="auto"/>
        <w:rPr>
          <w:rFonts w:eastAsia="Roboto"/>
          <w:b/>
          <w:sz w:val="32"/>
          <w:szCs w:val="32"/>
        </w:rPr>
      </w:pPr>
      <w:r w:rsidRPr="002667FB">
        <w:rPr>
          <w:rFonts w:eastAsia="Roboto"/>
          <w:b/>
          <w:noProof/>
          <w:sz w:val="30"/>
          <w:szCs w:val="30"/>
        </w:rPr>
        <w:drawing>
          <wp:anchor distT="0" distB="0" distL="114300" distR="114300" simplePos="0" relativeHeight="251658240" behindDoc="1" locked="0" layoutInCell="1" hidden="0" allowOverlap="1" wp14:anchorId="343D06D2" wp14:editId="243B8646">
            <wp:simplePos x="0" y="0"/>
            <wp:positionH relativeFrom="page">
              <wp:posOffset>5220335</wp:posOffset>
            </wp:positionH>
            <wp:positionV relativeFrom="page">
              <wp:posOffset>581025</wp:posOffset>
            </wp:positionV>
            <wp:extent cx="1795463" cy="1795463"/>
            <wp:effectExtent l="0" t="0" r="0" b="0"/>
            <wp:wrapNone/>
            <wp:docPr id="1" name="image1.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Chart&#10;&#10;Description automatically generated"/>
                    <pic:cNvPicPr preferRelativeResize="0"/>
                  </pic:nvPicPr>
                  <pic:blipFill>
                    <a:blip r:embed="rId7"/>
                    <a:srcRect/>
                    <a:stretch>
                      <a:fillRect/>
                    </a:stretch>
                  </pic:blipFill>
                  <pic:spPr>
                    <a:xfrm>
                      <a:off x="0" y="0"/>
                      <a:ext cx="1795463" cy="1795463"/>
                    </a:xfrm>
                    <a:prstGeom prst="rect">
                      <a:avLst/>
                    </a:prstGeom>
                    <a:ln/>
                  </pic:spPr>
                </pic:pic>
              </a:graphicData>
            </a:graphic>
          </wp:anchor>
        </w:drawing>
      </w:r>
      <w:r w:rsidRPr="002667FB">
        <w:rPr>
          <w:rFonts w:eastAsia="Roboto"/>
          <w:b/>
          <w:sz w:val="30"/>
          <w:szCs w:val="30"/>
        </w:rPr>
        <w:t>Cultural Bridge fund guidance</w:t>
      </w:r>
    </w:p>
    <w:p w14:paraId="34B7D5EF" w14:textId="77777777" w:rsidR="00AA6A62" w:rsidRPr="002667FB" w:rsidRDefault="00000000">
      <w:pPr>
        <w:numPr>
          <w:ilvl w:val="0"/>
          <w:numId w:val="12"/>
        </w:numPr>
        <w:pBdr>
          <w:top w:val="nil"/>
          <w:left w:val="nil"/>
          <w:bottom w:val="nil"/>
          <w:right w:val="nil"/>
          <w:between w:val="nil"/>
        </w:pBdr>
        <w:spacing w:line="276" w:lineRule="auto"/>
        <w:ind w:hanging="720"/>
        <w:rPr>
          <w:rFonts w:eastAsia="Roboto"/>
          <w:b/>
          <w:color w:val="000000"/>
          <w:sz w:val="26"/>
          <w:szCs w:val="26"/>
        </w:rPr>
      </w:pPr>
      <w:r w:rsidRPr="002667FB">
        <w:rPr>
          <w:rFonts w:eastAsia="Roboto"/>
          <w:b/>
          <w:sz w:val="26"/>
          <w:szCs w:val="26"/>
        </w:rPr>
        <w:t>Help to apply</w:t>
      </w:r>
    </w:p>
    <w:p w14:paraId="0B9704A0" w14:textId="77777777" w:rsidR="00AA6A62" w:rsidRPr="002667FB" w:rsidRDefault="00000000">
      <w:pPr>
        <w:numPr>
          <w:ilvl w:val="0"/>
          <w:numId w:val="12"/>
        </w:numPr>
        <w:pBdr>
          <w:top w:val="nil"/>
          <w:left w:val="nil"/>
          <w:bottom w:val="nil"/>
          <w:right w:val="nil"/>
          <w:between w:val="nil"/>
        </w:pBdr>
        <w:spacing w:line="276" w:lineRule="auto"/>
        <w:ind w:hanging="720"/>
        <w:rPr>
          <w:rFonts w:eastAsia="Roboto"/>
          <w:b/>
          <w:sz w:val="26"/>
          <w:szCs w:val="26"/>
        </w:rPr>
      </w:pPr>
      <w:r w:rsidRPr="002667FB">
        <w:rPr>
          <w:rFonts w:eastAsia="Roboto"/>
          <w:b/>
          <w:sz w:val="26"/>
          <w:szCs w:val="26"/>
        </w:rPr>
        <w:t>About the fund</w:t>
      </w:r>
    </w:p>
    <w:p w14:paraId="3B991696" w14:textId="77777777" w:rsidR="00AA6A62" w:rsidRPr="002667FB" w:rsidRDefault="00000000">
      <w:pPr>
        <w:numPr>
          <w:ilvl w:val="0"/>
          <w:numId w:val="12"/>
        </w:numPr>
        <w:pBdr>
          <w:top w:val="nil"/>
          <w:left w:val="nil"/>
          <w:bottom w:val="nil"/>
          <w:right w:val="nil"/>
          <w:between w:val="nil"/>
        </w:pBdr>
        <w:spacing w:line="276" w:lineRule="auto"/>
        <w:ind w:hanging="720"/>
        <w:rPr>
          <w:rFonts w:eastAsia="Roboto"/>
          <w:b/>
          <w:sz w:val="26"/>
          <w:szCs w:val="26"/>
        </w:rPr>
      </w:pPr>
      <w:r w:rsidRPr="002667FB">
        <w:rPr>
          <w:rFonts w:eastAsia="Roboto"/>
          <w:b/>
          <w:sz w:val="26"/>
          <w:szCs w:val="26"/>
        </w:rPr>
        <w:t>Who can apply?</w:t>
      </w:r>
    </w:p>
    <w:p w14:paraId="7B0455A0" w14:textId="77777777" w:rsidR="00AA6A62" w:rsidRPr="002667FB" w:rsidRDefault="00000000">
      <w:pPr>
        <w:numPr>
          <w:ilvl w:val="0"/>
          <w:numId w:val="12"/>
        </w:numPr>
        <w:pBdr>
          <w:top w:val="nil"/>
          <w:left w:val="nil"/>
          <w:bottom w:val="nil"/>
          <w:right w:val="nil"/>
          <w:between w:val="nil"/>
        </w:pBdr>
        <w:spacing w:line="276" w:lineRule="auto"/>
        <w:ind w:hanging="720"/>
        <w:rPr>
          <w:rFonts w:eastAsia="Roboto"/>
          <w:b/>
          <w:sz w:val="26"/>
          <w:szCs w:val="26"/>
        </w:rPr>
      </w:pPr>
      <w:r w:rsidRPr="002667FB">
        <w:rPr>
          <w:rFonts w:eastAsia="Roboto"/>
          <w:b/>
          <w:sz w:val="26"/>
          <w:szCs w:val="26"/>
        </w:rPr>
        <w:t>Who cannot apply?</w:t>
      </w:r>
    </w:p>
    <w:p w14:paraId="7055D2DC" w14:textId="77777777" w:rsidR="00AA6A62" w:rsidRPr="002667FB" w:rsidRDefault="00000000">
      <w:pPr>
        <w:numPr>
          <w:ilvl w:val="0"/>
          <w:numId w:val="12"/>
        </w:numPr>
        <w:spacing w:line="276" w:lineRule="auto"/>
        <w:ind w:hanging="720"/>
        <w:rPr>
          <w:rFonts w:eastAsia="Roboto"/>
          <w:b/>
          <w:sz w:val="26"/>
          <w:szCs w:val="26"/>
        </w:rPr>
      </w:pPr>
      <w:r w:rsidRPr="002667FB">
        <w:rPr>
          <w:rFonts w:eastAsia="Roboto"/>
          <w:b/>
          <w:sz w:val="26"/>
          <w:szCs w:val="26"/>
        </w:rPr>
        <w:t>How much is available?</w:t>
      </w:r>
    </w:p>
    <w:p w14:paraId="278725F4" w14:textId="77777777" w:rsidR="00AA6A62" w:rsidRPr="002667FB" w:rsidRDefault="00000000">
      <w:pPr>
        <w:numPr>
          <w:ilvl w:val="0"/>
          <w:numId w:val="12"/>
        </w:numPr>
        <w:pBdr>
          <w:top w:val="nil"/>
          <w:left w:val="nil"/>
          <w:bottom w:val="nil"/>
          <w:right w:val="nil"/>
          <w:between w:val="nil"/>
        </w:pBdr>
        <w:spacing w:line="276" w:lineRule="auto"/>
        <w:ind w:hanging="720"/>
        <w:rPr>
          <w:rFonts w:eastAsia="Roboto"/>
          <w:b/>
          <w:color w:val="000000"/>
          <w:sz w:val="26"/>
          <w:szCs w:val="26"/>
        </w:rPr>
      </w:pPr>
      <w:r w:rsidRPr="002667FB">
        <w:rPr>
          <w:rFonts w:eastAsia="Roboto"/>
          <w:b/>
          <w:sz w:val="26"/>
          <w:szCs w:val="26"/>
        </w:rPr>
        <w:t>What can the funds be used for?</w:t>
      </w:r>
    </w:p>
    <w:p w14:paraId="06C7C801" w14:textId="77777777" w:rsidR="00AA6A62" w:rsidRPr="002667FB" w:rsidRDefault="00000000">
      <w:pPr>
        <w:numPr>
          <w:ilvl w:val="0"/>
          <w:numId w:val="12"/>
        </w:numPr>
        <w:pBdr>
          <w:top w:val="nil"/>
          <w:left w:val="nil"/>
          <w:bottom w:val="nil"/>
          <w:right w:val="nil"/>
          <w:between w:val="nil"/>
        </w:pBdr>
        <w:spacing w:line="276" w:lineRule="auto"/>
        <w:ind w:hanging="720"/>
        <w:rPr>
          <w:rFonts w:eastAsia="Roboto"/>
          <w:b/>
          <w:color w:val="000000"/>
          <w:sz w:val="26"/>
          <w:szCs w:val="26"/>
        </w:rPr>
      </w:pPr>
      <w:r w:rsidRPr="002667FB">
        <w:rPr>
          <w:rFonts w:eastAsia="Roboto"/>
          <w:b/>
          <w:sz w:val="26"/>
          <w:szCs w:val="26"/>
        </w:rPr>
        <w:t>What you cannot apply for</w:t>
      </w:r>
    </w:p>
    <w:p w14:paraId="395070FB" w14:textId="77777777" w:rsidR="00AA6A62" w:rsidRPr="002667FB" w:rsidRDefault="00000000">
      <w:pPr>
        <w:numPr>
          <w:ilvl w:val="0"/>
          <w:numId w:val="12"/>
        </w:numPr>
        <w:pBdr>
          <w:top w:val="nil"/>
          <w:left w:val="nil"/>
          <w:bottom w:val="nil"/>
          <w:right w:val="nil"/>
          <w:between w:val="nil"/>
        </w:pBdr>
        <w:spacing w:line="276" w:lineRule="auto"/>
        <w:ind w:hanging="720"/>
        <w:rPr>
          <w:rFonts w:eastAsia="Roboto"/>
          <w:b/>
          <w:color w:val="000000"/>
          <w:sz w:val="26"/>
          <w:szCs w:val="26"/>
        </w:rPr>
      </w:pPr>
      <w:r w:rsidRPr="002667FB">
        <w:rPr>
          <w:rFonts w:eastAsia="Roboto"/>
          <w:b/>
          <w:sz w:val="26"/>
          <w:szCs w:val="26"/>
        </w:rPr>
        <w:t xml:space="preserve">How and when </w:t>
      </w:r>
      <w:r w:rsidRPr="002667FB">
        <w:rPr>
          <w:rFonts w:eastAsia="Roboto"/>
          <w:b/>
          <w:color w:val="000000"/>
          <w:sz w:val="26"/>
          <w:szCs w:val="26"/>
        </w:rPr>
        <w:t>to apply</w:t>
      </w:r>
      <w:r w:rsidRPr="002667FB">
        <w:rPr>
          <w:rFonts w:eastAsia="Roboto"/>
          <w:b/>
          <w:sz w:val="26"/>
          <w:szCs w:val="26"/>
        </w:rPr>
        <w:t>?</w:t>
      </w:r>
    </w:p>
    <w:p w14:paraId="5E0B23E0" w14:textId="77777777" w:rsidR="00AA6A62" w:rsidRPr="002667FB" w:rsidRDefault="00000000">
      <w:pPr>
        <w:numPr>
          <w:ilvl w:val="0"/>
          <w:numId w:val="12"/>
        </w:numPr>
        <w:pBdr>
          <w:top w:val="nil"/>
          <w:left w:val="nil"/>
          <w:bottom w:val="nil"/>
          <w:right w:val="nil"/>
          <w:between w:val="nil"/>
        </w:pBdr>
        <w:spacing w:line="276" w:lineRule="auto"/>
        <w:ind w:hanging="720"/>
        <w:rPr>
          <w:rFonts w:eastAsia="Roboto"/>
          <w:b/>
          <w:color w:val="000000"/>
          <w:sz w:val="26"/>
          <w:szCs w:val="26"/>
        </w:rPr>
      </w:pPr>
      <w:r w:rsidRPr="002667FB">
        <w:rPr>
          <w:rFonts w:eastAsia="Roboto"/>
          <w:b/>
          <w:color w:val="000000"/>
          <w:sz w:val="26"/>
          <w:szCs w:val="26"/>
        </w:rPr>
        <w:t xml:space="preserve">How </w:t>
      </w:r>
      <w:r w:rsidRPr="002667FB">
        <w:rPr>
          <w:rFonts w:eastAsia="Roboto"/>
          <w:b/>
          <w:sz w:val="26"/>
          <w:szCs w:val="26"/>
        </w:rPr>
        <w:t>will</w:t>
      </w:r>
      <w:r w:rsidRPr="002667FB">
        <w:rPr>
          <w:rFonts w:eastAsia="Roboto"/>
          <w:b/>
          <w:color w:val="000000"/>
          <w:sz w:val="26"/>
          <w:szCs w:val="26"/>
        </w:rPr>
        <w:t xml:space="preserve"> applications </w:t>
      </w:r>
      <w:r w:rsidRPr="002667FB">
        <w:rPr>
          <w:rFonts w:eastAsia="Roboto"/>
          <w:b/>
          <w:sz w:val="26"/>
          <w:szCs w:val="26"/>
        </w:rPr>
        <w:t>be</w:t>
      </w:r>
      <w:r w:rsidRPr="002667FB">
        <w:rPr>
          <w:rFonts w:eastAsia="Roboto"/>
          <w:b/>
          <w:color w:val="000000"/>
          <w:sz w:val="26"/>
          <w:szCs w:val="26"/>
        </w:rPr>
        <w:t xml:space="preserve"> assessed</w:t>
      </w:r>
      <w:r w:rsidRPr="002667FB">
        <w:rPr>
          <w:rFonts w:eastAsia="Roboto"/>
          <w:b/>
          <w:sz w:val="26"/>
          <w:szCs w:val="26"/>
        </w:rPr>
        <w:t>?</w:t>
      </w:r>
    </w:p>
    <w:p w14:paraId="6C6C2848" w14:textId="77777777" w:rsidR="00AA6A62" w:rsidRPr="002667FB" w:rsidRDefault="00000000">
      <w:pPr>
        <w:numPr>
          <w:ilvl w:val="0"/>
          <w:numId w:val="12"/>
        </w:numPr>
        <w:pBdr>
          <w:top w:val="nil"/>
          <w:left w:val="nil"/>
          <w:bottom w:val="nil"/>
          <w:right w:val="nil"/>
          <w:between w:val="nil"/>
        </w:pBdr>
        <w:spacing w:line="276" w:lineRule="auto"/>
        <w:ind w:hanging="720"/>
        <w:rPr>
          <w:rFonts w:eastAsia="Roboto"/>
          <w:b/>
          <w:color w:val="000000"/>
          <w:sz w:val="26"/>
          <w:szCs w:val="26"/>
        </w:rPr>
      </w:pPr>
      <w:r w:rsidRPr="002667FB">
        <w:rPr>
          <w:rFonts w:eastAsia="Roboto"/>
          <w:b/>
          <w:sz w:val="26"/>
          <w:szCs w:val="26"/>
        </w:rPr>
        <w:t>Completing the application form</w:t>
      </w:r>
    </w:p>
    <w:p w14:paraId="0C523F2E" w14:textId="77777777" w:rsidR="00AA6A62" w:rsidRPr="002667FB" w:rsidRDefault="00000000">
      <w:pPr>
        <w:numPr>
          <w:ilvl w:val="0"/>
          <w:numId w:val="12"/>
        </w:numPr>
        <w:pBdr>
          <w:top w:val="nil"/>
          <w:left w:val="nil"/>
          <w:bottom w:val="nil"/>
          <w:right w:val="nil"/>
          <w:between w:val="nil"/>
        </w:pBdr>
        <w:spacing w:line="276" w:lineRule="auto"/>
        <w:ind w:hanging="720"/>
        <w:rPr>
          <w:rFonts w:eastAsia="Roboto"/>
          <w:b/>
          <w:color w:val="000000"/>
          <w:sz w:val="26"/>
          <w:szCs w:val="26"/>
        </w:rPr>
      </w:pPr>
      <w:r w:rsidRPr="002667FB">
        <w:rPr>
          <w:rFonts w:eastAsia="Roboto"/>
          <w:b/>
          <w:sz w:val="26"/>
          <w:szCs w:val="26"/>
        </w:rPr>
        <w:t>Budget guidelines and access costs</w:t>
      </w:r>
    </w:p>
    <w:p w14:paraId="4A4E8647" w14:textId="77777777" w:rsidR="00AA6A62" w:rsidRPr="002667FB" w:rsidRDefault="00000000">
      <w:pPr>
        <w:numPr>
          <w:ilvl w:val="0"/>
          <w:numId w:val="12"/>
        </w:numPr>
        <w:pBdr>
          <w:top w:val="nil"/>
          <w:left w:val="nil"/>
          <w:bottom w:val="nil"/>
          <w:right w:val="nil"/>
          <w:between w:val="nil"/>
        </w:pBdr>
        <w:spacing w:after="320" w:line="276" w:lineRule="auto"/>
        <w:ind w:hanging="720"/>
        <w:rPr>
          <w:rFonts w:eastAsia="Roboto"/>
          <w:b/>
          <w:color w:val="000000"/>
          <w:sz w:val="26"/>
          <w:szCs w:val="26"/>
        </w:rPr>
      </w:pPr>
      <w:r w:rsidRPr="002667FB">
        <w:rPr>
          <w:rFonts w:eastAsia="Roboto"/>
          <w:b/>
          <w:color w:val="000000"/>
          <w:sz w:val="26"/>
          <w:szCs w:val="26"/>
        </w:rPr>
        <w:t>What if I have a question?</w:t>
      </w:r>
    </w:p>
    <w:p w14:paraId="41821EF8" w14:textId="77777777" w:rsidR="00AA6A62" w:rsidRPr="002667FB" w:rsidRDefault="00000000">
      <w:pPr>
        <w:numPr>
          <w:ilvl w:val="0"/>
          <w:numId w:val="4"/>
        </w:numPr>
        <w:spacing w:before="240" w:after="240" w:line="276" w:lineRule="auto"/>
        <w:ind w:hanging="720"/>
        <w:rPr>
          <w:rFonts w:eastAsia="Roboto"/>
          <w:b/>
          <w:sz w:val="28"/>
          <w:szCs w:val="28"/>
        </w:rPr>
      </w:pPr>
      <w:r w:rsidRPr="002667FB">
        <w:rPr>
          <w:rFonts w:eastAsia="Roboto"/>
          <w:b/>
          <w:sz w:val="26"/>
          <w:szCs w:val="26"/>
        </w:rPr>
        <w:t>Help to apply</w:t>
      </w:r>
    </w:p>
    <w:p w14:paraId="37EAED61" w14:textId="77777777" w:rsidR="00AA6A62" w:rsidRPr="002667FB" w:rsidRDefault="00000000">
      <w:pPr>
        <w:spacing w:after="160" w:line="276" w:lineRule="auto"/>
        <w:rPr>
          <w:rFonts w:eastAsia="Roboto"/>
          <w:sz w:val="26"/>
          <w:szCs w:val="26"/>
          <w:shd w:val="clear" w:color="auto" w:fill="CFE2F3"/>
        </w:rPr>
      </w:pPr>
      <w:r w:rsidRPr="002667FB">
        <w:rPr>
          <w:rFonts w:eastAsia="Roboto"/>
          <w:sz w:val="26"/>
          <w:szCs w:val="26"/>
          <w:highlight w:val="white"/>
        </w:rPr>
        <w:t>We want to make the process of applying to the Cultural Bridge programme accessible to all organisations who would like to apply. If you need support to make an application, there are a number of ways we can help.</w:t>
      </w:r>
    </w:p>
    <w:p w14:paraId="4AA1818C" w14:textId="77777777" w:rsidR="00AA6A62" w:rsidRPr="002667FB" w:rsidRDefault="00000000">
      <w:pPr>
        <w:spacing w:after="160" w:line="276" w:lineRule="auto"/>
        <w:rPr>
          <w:rFonts w:eastAsia="Roboto"/>
          <w:sz w:val="26"/>
          <w:szCs w:val="26"/>
          <w:highlight w:val="white"/>
        </w:rPr>
      </w:pPr>
      <w:r w:rsidRPr="002667FB">
        <w:rPr>
          <w:rFonts w:eastAsia="Roboto"/>
          <w:sz w:val="26"/>
          <w:szCs w:val="26"/>
          <w:highlight w:val="white"/>
        </w:rPr>
        <w:t xml:space="preserve">The guidance is available in accessible formats, including formatted PDF and Plain Text. If you require an alternative format please </w:t>
      </w:r>
      <w:hyperlink r:id="rId8">
        <w:r w:rsidRPr="002667FB">
          <w:rPr>
            <w:rFonts w:eastAsia="Roboto"/>
            <w:color w:val="1155CC"/>
            <w:sz w:val="26"/>
            <w:szCs w:val="26"/>
            <w:highlight w:val="white"/>
            <w:u w:val="single"/>
          </w:rPr>
          <w:t>get in touch</w:t>
        </w:r>
      </w:hyperlink>
      <w:r w:rsidRPr="002667FB">
        <w:rPr>
          <w:rFonts w:eastAsia="Roboto"/>
          <w:sz w:val="26"/>
          <w:szCs w:val="26"/>
          <w:highlight w:val="white"/>
        </w:rPr>
        <w:t>.</w:t>
      </w:r>
    </w:p>
    <w:p w14:paraId="30F3B37F" w14:textId="53800135" w:rsidR="00AA6A62" w:rsidRPr="002667FB" w:rsidRDefault="00000000">
      <w:pPr>
        <w:spacing w:after="160" w:line="276" w:lineRule="auto"/>
        <w:rPr>
          <w:rFonts w:eastAsia="Roboto"/>
          <w:sz w:val="26"/>
          <w:szCs w:val="26"/>
        </w:rPr>
      </w:pPr>
      <w:r w:rsidRPr="002667FB">
        <w:rPr>
          <w:rFonts w:eastAsia="Roboto"/>
          <w:sz w:val="26"/>
          <w:szCs w:val="26"/>
          <w:highlight w:val="white"/>
        </w:rPr>
        <w:t>Our programme leads, in the UK and Germany, are on hand to support applicants with questions about the guidance or making an application - s</w:t>
      </w:r>
      <w:r w:rsidRPr="002667FB">
        <w:rPr>
          <w:rFonts w:eastAsia="Roboto"/>
          <w:sz w:val="26"/>
          <w:szCs w:val="26"/>
        </w:rPr>
        <w:t xml:space="preserve">ee section 12 for contact details. </w:t>
      </w:r>
      <w:hyperlink r:id="rId9" w:history="1">
        <w:r w:rsidRPr="002667FB">
          <w:rPr>
            <w:rStyle w:val="Hyperlink"/>
            <w:rFonts w:eastAsia="Roboto"/>
            <w:sz w:val="26"/>
            <w:szCs w:val="26"/>
          </w:rPr>
          <w:t>We also have FAQs on our website.</w:t>
        </w:r>
      </w:hyperlink>
    </w:p>
    <w:p w14:paraId="1039EE99" w14:textId="77777777" w:rsidR="00AA6A62" w:rsidRPr="002667FB" w:rsidRDefault="00000000">
      <w:pPr>
        <w:spacing w:after="160" w:line="276" w:lineRule="auto"/>
        <w:rPr>
          <w:rFonts w:eastAsia="Roboto"/>
          <w:b/>
          <w:sz w:val="28"/>
          <w:szCs w:val="28"/>
        </w:rPr>
      </w:pPr>
      <w:r w:rsidRPr="002667FB">
        <w:rPr>
          <w:rFonts w:eastAsia="Roboto"/>
          <w:sz w:val="26"/>
          <w:szCs w:val="26"/>
          <w:highlight w:val="white"/>
        </w:rPr>
        <w:t>We can also cover some access costs associated with the activity you are applying for - see section 11 for further information.</w:t>
      </w:r>
    </w:p>
    <w:p w14:paraId="198326CC" w14:textId="77777777" w:rsidR="00AA6A62" w:rsidRPr="002667FB" w:rsidRDefault="00000000">
      <w:pPr>
        <w:numPr>
          <w:ilvl w:val="0"/>
          <w:numId w:val="4"/>
        </w:numPr>
        <w:pBdr>
          <w:top w:val="nil"/>
          <w:left w:val="nil"/>
          <w:bottom w:val="nil"/>
          <w:right w:val="nil"/>
          <w:between w:val="nil"/>
        </w:pBdr>
        <w:spacing w:before="240" w:after="240" w:line="276" w:lineRule="auto"/>
        <w:ind w:hanging="720"/>
        <w:rPr>
          <w:rFonts w:eastAsia="Roboto"/>
          <w:b/>
          <w:color w:val="000000"/>
          <w:sz w:val="26"/>
          <w:szCs w:val="26"/>
        </w:rPr>
      </w:pPr>
      <w:r w:rsidRPr="002667FB">
        <w:rPr>
          <w:rFonts w:eastAsia="Roboto"/>
          <w:b/>
          <w:color w:val="000000"/>
          <w:sz w:val="26"/>
          <w:szCs w:val="26"/>
        </w:rPr>
        <w:t>About the fund</w:t>
      </w:r>
    </w:p>
    <w:p w14:paraId="577410F6" w14:textId="77777777" w:rsidR="00AA6A62" w:rsidRPr="002667FB" w:rsidRDefault="00000000">
      <w:pPr>
        <w:spacing w:after="160" w:line="276" w:lineRule="auto"/>
        <w:rPr>
          <w:rFonts w:eastAsia="Roboto"/>
          <w:sz w:val="26"/>
          <w:szCs w:val="26"/>
        </w:rPr>
      </w:pPr>
      <w:r w:rsidRPr="002667FB">
        <w:rPr>
          <w:rFonts w:eastAsia="Roboto"/>
          <w:sz w:val="26"/>
          <w:szCs w:val="26"/>
        </w:rPr>
        <w:t>Cultural Bridge aims to support arts and cultural organisations across the UK and Germany to develop partnerships that explore social arts practice.</w:t>
      </w:r>
    </w:p>
    <w:p w14:paraId="1ABB97B1" w14:textId="77777777" w:rsidR="00AA6A62" w:rsidRPr="002667FB" w:rsidRDefault="00000000">
      <w:pPr>
        <w:spacing w:after="160" w:line="276" w:lineRule="auto"/>
        <w:rPr>
          <w:rFonts w:eastAsia="Roboto"/>
          <w:sz w:val="26"/>
          <w:szCs w:val="26"/>
        </w:rPr>
      </w:pPr>
      <w:r w:rsidRPr="002667FB">
        <w:rPr>
          <w:rFonts w:eastAsia="Roboto"/>
          <w:sz w:val="26"/>
          <w:szCs w:val="26"/>
        </w:rPr>
        <w:t>We fund organisations who embody cultural democracy through:</w:t>
      </w:r>
    </w:p>
    <w:p w14:paraId="29B7317A" w14:textId="77777777" w:rsidR="00AA6A62" w:rsidRPr="002667FB" w:rsidRDefault="00000000">
      <w:pPr>
        <w:numPr>
          <w:ilvl w:val="0"/>
          <w:numId w:val="16"/>
        </w:numPr>
        <w:spacing w:line="276" w:lineRule="auto"/>
        <w:rPr>
          <w:rFonts w:eastAsia="Roboto"/>
          <w:i/>
          <w:sz w:val="26"/>
          <w:szCs w:val="26"/>
        </w:rPr>
      </w:pPr>
      <w:r w:rsidRPr="002667FB">
        <w:rPr>
          <w:rFonts w:eastAsia="Roboto"/>
          <w:i/>
          <w:sz w:val="26"/>
          <w:szCs w:val="26"/>
        </w:rPr>
        <w:t>placing communities at the heart of their creative work</w:t>
      </w:r>
    </w:p>
    <w:p w14:paraId="73F1D66E" w14:textId="77777777" w:rsidR="00AA6A62" w:rsidRPr="002667FB" w:rsidRDefault="00000000">
      <w:pPr>
        <w:numPr>
          <w:ilvl w:val="0"/>
          <w:numId w:val="16"/>
        </w:numPr>
        <w:spacing w:line="276" w:lineRule="auto"/>
        <w:rPr>
          <w:rFonts w:eastAsia="Roboto"/>
          <w:i/>
          <w:sz w:val="26"/>
          <w:szCs w:val="26"/>
        </w:rPr>
      </w:pPr>
      <w:r w:rsidRPr="002667FB">
        <w:rPr>
          <w:rFonts w:eastAsia="Roboto"/>
          <w:i/>
          <w:sz w:val="26"/>
          <w:szCs w:val="26"/>
        </w:rPr>
        <w:t>exploring new ways of connecting arts and society, particularly through fostering co-creation between communities, artists, and other partners</w:t>
      </w:r>
    </w:p>
    <w:p w14:paraId="1FBC343F" w14:textId="77777777" w:rsidR="00AA6A62" w:rsidRPr="002667FB" w:rsidRDefault="00000000">
      <w:pPr>
        <w:numPr>
          <w:ilvl w:val="0"/>
          <w:numId w:val="16"/>
        </w:numPr>
        <w:spacing w:line="276" w:lineRule="auto"/>
        <w:rPr>
          <w:rFonts w:eastAsia="Roboto"/>
          <w:i/>
          <w:sz w:val="26"/>
          <w:szCs w:val="26"/>
        </w:rPr>
      </w:pPr>
      <w:r w:rsidRPr="002667FB">
        <w:rPr>
          <w:rFonts w:eastAsia="Roboto"/>
          <w:i/>
          <w:sz w:val="26"/>
          <w:szCs w:val="26"/>
        </w:rPr>
        <w:t>supporting people from across their communities to develop their creativity and discover their individual voices</w:t>
      </w:r>
    </w:p>
    <w:p w14:paraId="122D1926" w14:textId="77777777" w:rsidR="00AA6A62" w:rsidRPr="002667FB" w:rsidRDefault="00000000">
      <w:pPr>
        <w:numPr>
          <w:ilvl w:val="0"/>
          <w:numId w:val="16"/>
        </w:numPr>
        <w:spacing w:after="160" w:line="276" w:lineRule="auto"/>
        <w:rPr>
          <w:rFonts w:eastAsia="Roboto"/>
          <w:i/>
          <w:sz w:val="26"/>
          <w:szCs w:val="26"/>
        </w:rPr>
      </w:pPr>
      <w:r w:rsidRPr="002667FB">
        <w:rPr>
          <w:rFonts w:eastAsia="Roboto"/>
          <w:i/>
          <w:sz w:val="26"/>
          <w:szCs w:val="26"/>
        </w:rPr>
        <w:lastRenderedPageBreak/>
        <w:t>empowering their communities to work together to shape local place, shared identity, and collective agency</w:t>
      </w:r>
    </w:p>
    <w:p w14:paraId="672A8C7C" w14:textId="77777777" w:rsidR="00AA6A62" w:rsidRPr="002667FB" w:rsidRDefault="00000000">
      <w:pPr>
        <w:spacing w:after="160" w:line="276" w:lineRule="auto"/>
        <w:rPr>
          <w:rFonts w:eastAsia="Roboto"/>
          <w:sz w:val="26"/>
          <w:szCs w:val="26"/>
        </w:rPr>
      </w:pPr>
      <w:r w:rsidRPr="002667FB">
        <w:rPr>
          <w:rFonts w:eastAsia="Roboto"/>
          <w:sz w:val="26"/>
          <w:szCs w:val="26"/>
        </w:rPr>
        <w:t>By enabling new and existing connections, Cultural Bridge supports a growing network of organisations committed to sharing expertise and skills, exchanging ideas and collaborating on artistic practices and projects that explore themes and issues faced by communities across both countries.</w:t>
      </w:r>
    </w:p>
    <w:p w14:paraId="665C6E66" w14:textId="77777777" w:rsidR="00AA6A62" w:rsidRPr="002667FB" w:rsidRDefault="00000000">
      <w:pPr>
        <w:spacing w:before="160" w:after="160" w:line="276" w:lineRule="auto"/>
        <w:rPr>
          <w:rFonts w:eastAsia="Roboto"/>
          <w:sz w:val="26"/>
          <w:szCs w:val="26"/>
        </w:rPr>
      </w:pPr>
      <w:r w:rsidRPr="002667FB">
        <w:rPr>
          <w:rFonts w:eastAsia="Roboto"/>
          <w:sz w:val="26"/>
          <w:szCs w:val="26"/>
        </w:rPr>
        <w:t xml:space="preserve">Cultural Bridge aims to develop innovative participatory approaches across a range of artforms and in response to our programme </w:t>
      </w:r>
      <w:r w:rsidRPr="002667FB">
        <w:rPr>
          <w:rFonts w:eastAsia="Roboto"/>
          <w:b/>
          <w:sz w:val="26"/>
          <w:szCs w:val="26"/>
          <w:u w:val="single"/>
        </w:rPr>
        <w:t>place themes</w:t>
      </w:r>
      <w:r w:rsidRPr="002667FB">
        <w:rPr>
          <w:rFonts w:eastAsia="Roboto"/>
          <w:sz w:val="26"/>
          <w:szCs w:val="26"/>
        </w:rPr>
        <w:t>:</w:t>
      </w:r>
    </w:p>
    <w:p w14:paraId="03043AD7" w14:textId="77777777" w:rsidR="00AA6A62" w:rsidRPr="002667FB" w:rsidRDefault="00000000">
      <w:pPr>
        <w:numPr>
          <w:ilvl w:val="0"/>
          <w:numId w:val="17"/>
        </w:numPr>
        <w:spacing w:line="276" w:lineRule="auto"/>
        <w:rPr>
          <w:rFonts w:eastAsia="Roboto"/>
          <w:sz w:val="26"/>
          <w:szCs w:val="26"/>
        </w:rPr>
      </w:pPr>
      <w:r w:rsidRPr="002667FB">
        <w:rPr>
          <w:rFonts w:eastAsia="Roboto"/>
          <w:sz w:val="26"/>
          <w:szCs w:val="26"/>
        </w:rPr>
        <w:t>Re-invigorating post-industrial places/communities</w:t>
      </w:r>
    </w:p>
    <w:p w14:paraId="54520047" w14:textId="77777777" w:rsidR="00AA6A62" w:rsidRPr="002667FB" w:rsidRDefault="00000000">
      <w:pPr>
        <w:numPr>
          <w:ilvl w:val="0"/>
          <w:numId w:val="17"/>
        </w:numPr>
        <w:spacing w:line="276" w:lineRule="auto"/>
        <w:rPr>
          <w:rFonts w:eastAsia="Roboto"/>
          <w:sz w:val="26"/>
          <w:szCs w:val="26"/>
        </w:rPr>
      </w:pPr>
      <w:r w:rsidRPr="002667FB">
        <w:rPr>
          <w:rFonts w:eastAsia="Roboto"/>
          <w:sz w:val="26"/>
          <w:szCs w:val="26"/>
        </w:rPr>
        <w:t>Increasing cultural engagement in places with fewer opportunities</w:t>
      </w:r>
    </w:p>
    <w:p w14:paraId="68E18A25" w14:textId="77777777" w:rsidR="00AA6A62" w:rsidRPr="002667FB" w:rsidRDefault="00000000">
      <w:pPr>
        <w:numPr>
          <w:ilvl w:val="0"/>
          <w:numId w:val="17"/>
        </w:numPr>
        <w:spacing w:line="276" w:lineRule="auto"/>
        <w:rPr>
          <w:rFonts w:eastAsia="Roboto"/>
          <w:sz w:val="26"/>
          <w:szCs w:val="26"/>
        </w:rPr>
      </w:pPr>
      <w:r w:rsidRPr="002667FB">
        <w:rPr>
          <w:rFonts w:eastAsia="Roboto"/>
          <w:sz w:val="26"/>
          <w:szCs w:val="26"/>
        </w:rPr>
        <w:t>Exploring places and communities transformed by grass-roots activism</w:t>
      </w:r>
    </w:p>
    <w:p w14:paraId="2F7DA2EE" w14:textId="77777777" w:rsidR="00AA6A62" w:rsidRPr="002667FB" w:rsidRDefault="00000000">
      <w:pPr>
        <w:numPr>
          <w:ilvl w:val="0"/>
          <w:numId w:val="17"/>
        </w:numPr>
        <w:spacing w:after="160" w:line="276" w:lineRule="auto"/>
        <w:rPr>
          <w:rFonts w:eastAsia="Roboto"/>
          <w:sz w:val="26"/>
          <w:szCs w:val="26"/>
        </w:rPr>
      </w:pPr>
      <w:r w:rsidRPr="002667FB">
        <w:rPr>
          <w:rFonts w:eastAsia="Roboto"/>
          <w:sz w:val="26"/>
          <w:szCs w:val="26"/>
        </w:rPr>
        <w:t>Redefining the use of public space</w:t>
      </w:r>
    </w:p>
    <w:p w14:paraId="01E0571C" w14:textId="77777777" w:rsidR="00AA6A62" w:rsidRPr="002667FB" w:rsidRDefault="00000000">
      <w:pPr>
        <w:spacing w:after="160" w:line="276" w:lineRule="auto"/>
        <w:rPr>
          <w:rFonts w:eastAsia="Roboto"/>
          <w:sz w:val="26"/>
          <w:szCs w:val="26"/>
        </w:rPr>
      </w:pPr>
      <w:r w:rsidRPr="002667FB">
        <w:rPr>
          <w:rFonts w:eastAsia="Roboto"/>
          <w:sz w:val="26"/>
          <w:szCs w:val="26"/>
        </w:rPr>
        <w:t>The Cultural Bridge programme has investment from seven partners: Fonds Soziokultur, Arts Council England, Arts Council Northern Ireland, Creative Scotland, Wales Arts International, the British Council and Goethe-Institut London.</w:t>
      </w:r>
    </w:p>
    <w:p w14:paraId="167A8E10" w14:textId="77777777" w:rsidR="00AA6A62" w:rsidRPr="002667FB" w:rsidRDefault="00000000">
      <w:pPr>
        <w:spacing w:after="160" w:line="276" w:lineRule="auto"/>
        <w:rPr>
          <w:rFonts w:eastAsia="Roboto"/>
          <w:sz w:val="26"/>
          <w:szCs w:val="26"/>
        </w:rPr>
      </w:pPr>
      <w:r w:rsidRPr="002667FB">
        <w:rPr>
          <w:rFonts w:eastAsia="Roboto"/>
          <w:sz w:val="26"/>
          <w:szCs w:val="26"/>
        </w:rPr>
        <w:t xml:space="preserve">Cultural Bridge has so far supported 35 partnerships, with 42 awards, since its pilot year in 2021. Partnerships explore a wide range of themes and artforms including youth work, inclusion, health and wellbeing, socio-political, rural access and environmental. You can explore the current and previously funded partnerships via our website </w:t>
      </w:r>
      <w:hyperlink r:id="rId10">
        <w:r w:rsidRPr="002667FB">
          <w:rPr>
            <w:rFonts w:eastAsia="Roboto"/>
            <w:color w:val="1155CC"/>
            <w:sz w:val="26"/>
            <w:szCs w:val="26"/>
            <w:u w:val="single"/>
          </w:rPr>
          <w:t>here</w:t>
        </w:r>
      </w:hyperlink>
      <w:r w:rsidRPr="002667FB">
        <w:rPr>
          <w:rFonts w:eastAsia="Roboto"/>
          <w:sz w:val="26"/>
          <w:szCs w:val="26"/>
        </w:rPr>
        <w:t>.</w:t>
      </w:r>
    </w:p>
    <w:p w14:paraId="76A8BAD4" w14:textId="77777777" w:rsidR="00AA6A62" w:rsidRPr="002667FB" w:rsidRDefault="00000000">
      <w:pPr>
        <w:spacing w:before="240" w:after="240" w:line="276" w:lineRule="auto"/>
        <w:rPr>
          <w:rFonts w:eastAsia="Roboto"/>
          <w:sz w:val="26"/>
          <w:szCs w:val="26"/>
        </w:rPr>
      </w:pPr>
      <w:r w:rsidRPr="002667FB">
        <w:rPr>
          <w:rFonts w:eastAsia="Roboto"/>
          <w:sz w:val="26"/>
          <w:szCs w:val="26"/>
        </w:rPr>
        <w:t>Funding decisions will be made against the criteria of the fund and will aim to be inclusive of both Germany’s and the UK’s cultural diversity and geography.</w:t>
      </w:r>
    </w:p>
    <w:p w14:paraId="42143EA4" w14:textId="77777777" w:rsidR="00AA6A62" w:rsidRPr="002667FB" w:rsidRDefault="00000000">
      <w:pPr>
        <w:numPr>
          <w:ilvl w:val="0"/>
          <w:numId w:val="4"/>
        </w:numPr>
        <w:pBdr>
          <w:top w:val="nil"/>
          <w:left w:val="nil"/>
          <w:bottom w:val="nil"/>
          <w:right w:val="nil"/>
          <w:between w:val="nil"/>
        </w:pBdr>
        <w:spacing w:before="240" w:after="240" w:line="276" w:lineRule="auto"/>
        <w:ind w:hanging="720"/>
        <w:rPr>
          <w:rFonts w:eastAsia="Roboto"/>
          <w:b/>
          <w:sz w:val="26"/>
          <w:szCs w:val="26"/>
        </w:rPr>
      </w:pPr>
      <w:r w:rsidRPr="002667FB">
        <w:rPr>
          <w:rFonts w:eastAsia="Roboto"/>
          <w:b/>
          <w:color w:val="000000"/>
          <w:sz w:val="26"/>
          <w:szCs w:val="26"/>
        </w:rPr>
        <w:t>Who can apply?</w:t>
      </w:r>
    </w:p>
    <w:p w14:paraId="1DB3FB83" w14:textId="77777777" w:rsidR="00AA6A62" w:rsidRPr="002667FB" w:rsidRDefault="00000000">
      <w:pPr>
        <w:pStyle w:val="Heading3"/>
        <w:spacing w:before="200" w:after="160" w:line="276" w:lineRule="auto"/>
        <w:rPr>
          <w:rFonts w:eastAsia="Roboto"/>
          <w:b w:val="0"/>
          <w:i w:val="0"/>
          <w:sz w:val="26"/>
          <w:szCs w:val="26"/>
        </w:rPr>
      </w:pPr>
      <w:bookmarkStart w:id="0" w:name="_w58wbq40bvfu" w:colFirst="0" w:colLast="0"/>
      <w:bookmarkEnd w:id="0"/>
      <w:r w:rsidRPr="002667FB">
        <w:rPr>
          <w:rFonts w:eastAsia="Roboto"/>
          <w:b w:val="0"/>
          <w:i w:val="0"/>
          <w:sz w:val="26"/>
          <w:szCs w:val="26"/>
        </w:rPr>
        <w:t xml:space="preserve">To be eligible, applicants </w:t>
      </w:r>
      <w:r w:rsidRPr="002667FB">
        <w:rPr>
          <w:rFonts w:eastAsia="Roboto"/>
          <w:i w:val="0"/>
          <w:sz w:val="26"/>
          <w:szCs w:val="26"/>
          <w:u w:val="single"/>
        </w:rPr>
        <w:t>must</w:t>
      </w:r>
      <w:r w:rsidRPr="002667FB">
        <w:rPr>
          <w:rFonts w:eastAsia="Roboto"/>
          <w:b w:val="0"/>
          <w:i w:val="0"/>
          <w:sz w:val="26"/>
          <w:szCs w:val="26"/>
        </w:rPr>
        <w:t>:</w:t>
      </w:r>
    </w:p>
    <w:p w14:paraId="1CC49394" w14:textId="77777777" w:rsidR="00AA6A62" w:rsidRPr="002667FB" w:rsidRDefault="00000000">
      <w:pPr>
        <w:pStyle w:val="Heading3"/>
        <w:numPr>
          <w:ilvl w:val="0"/>
          <w:numId w:val="18"/>
        </w:numPr>
        <w:spacing w:before="200" w:line="276" w:lineRule="auto"/>
        <w:rPr>
          <w:rFonts w:eastAsia="Roboto"/>
          <w:b w:val="0"/>
          <w:i w:val="0"/>
          <w:sz w:val="26"/>
          <w:szCs w:val="26"/>
        </w:rPr>
      </w:pPr>
      <w:bookmarkStart w:id="1" w:name="_brlfiblbapjm" w:colFirst="0" w:colLast="0"/>
      <w:bookmarkEnd w:id="1"/>
      <w:r w:rsidRPr="002667FB">
        <w:rPr>
          <w:rFonts w:eastAsia="Roboto"/>
          <w:b w:val="0"/>
          <w:i w:val="0"/>
          <w:sz w:val="26"/>
          <w:szCs w:val="26"/>
        </w:rPr>
        <w:t>Be an organisation* based in the UK or Germany</w:t>
      </w:r>
    </w:p>
    <w:p w14:paraId="3C5E5714" w14:textId="77777777" w:rsidR="00AA6A62" w:rsidRPr="002667FB" w:rsidRDefault="00000000">
      <w:pPr>
        <w:pStyle w:val="Heading3"/>
        <w:numPr>
          <w:ilvl w:val="0"/>
          <w:numId w:val="18"/>
        </w:numPr>
        <w:spacing w:line="276" w:lineRule="auto"/>
        <w:rPr>
          <w:rFonts w:eastAsia="Roboto"/>
          <w:b w:val="0"/>
          <w:i w:val="0"/>
          <w:sz w:val="26"/>
          <w:szCs w:val="26"/>
        </w:rPr>
      </w:pPr>
      <w:bookmarkStart w:id="2" w:name="_g6dx1u55ltrp" w:colFirst="0" w:colLast="0"/>
      <w:bookmarkEnd w:id="2"/>
      <w:r w:rsidRPr="002667FB">
        <w:rPr>
          <w:rFonts w:eastAsia="Roboto"/>
          <w:b w:val="0"/>
          <w:i w:val="0"/>
          <w:sz w:val="26"/>
          <w:szCs w:val="26"/>
        </w:rPr>
        <w:t>Be able to demonstrate expertise in social arts practice working with communities</w:t>
      </w:r>
    </w:p>
    <w:p w14:paraId="0A3F6A98" w14:textId="77777777" w:rsidR="00AA6A62" w:rsidRPr="002667FB" w:rsidRDefault="00000000">
      <w:pPr>
        <w:pStyle w:val="Heading3"/>
        <w:spacing w:before="160" w:after="120" w:line="276" w:lineRule="auto"/>
        <w:rPr>
          <w:rFonts w:eastAsia="Roboto"/>
          <w:b w:val="0"/>
          <w:i w:val="0"/>
          <w:sz w:val="26"/>
          <w:szCs w:val="26"/>
        </w:rPr>
      </w:pPr>
      <w:bookmarkStart w:id="3" w:name="_diuvisa50z2l" w:colFirst="0" w:colLast="0"/>
      <w:bookmarkEnd w:id="3"/>
      <w:r w:rsidRPr="002667FB">
        <w:rPr>
          <w:rFonts w:eastAsia="Roboto"/>
          <w:b w:val="0"/>
          <w:i w:val="0"/>
          <w:sz w:val="26"/>
          <w:szCs w:val="26"/>
        </w:rPr>
        <w:t xml:space="preserve">Cultural Bridge is open to all artforms and will </w:t>
      </w:r>
      <w:r w:rsidRPr="002667FB">
        <w:rPr>
          <w:rFonts w:eastAsia="Roboto"/>
          <w:i w:val="0"/>
          <w:sz w:val="26"/>
          <w:szCs w:val="26"/>
          <w:u w:val="single"/>
        </w:rPr>
        <w:t>prioritise</w:t>
      </w:r>
      <w:r w:rsidRPr="002667FB">
        <w:rPr>
          <w:rFonts w:eastAsia="Roboto"/>
          <w:b w:val="0"/>
          <w:i w:val="0"/>
          <w:sz w:val="26"/>
          <w:szCs w:val="26"/>
        </w:rPr>
        <w:t xml:space="preserve"> support for:</w:t>
      </w:r>
    </w:p>
    <w:p w14:paraId="3DE8F1E8" w14:textId="77777777" w:rsidR="00AA6A62" w:rsidRPr="002667FB" w:rsidRDefault="00000000">
      <w:pPr>
        <w:pStyle w:val="Heading3"/>
        <w:numPr>
          <w:ilvl w:val="0"/>
          <w:numId w:val="14"/>
        </w:numPr>
        <w:spacing w:before="200" w:line="276" w:lineRule="auto"/>
        <w:rPr>
          <w:rFonts w:eastAsia="Roboto"/>
          <w:b w:val="0"/>
          <w:i w:val="0"/>
          <w:sz w:val="26"/>
          <w:szCs w:val="26"/>
        </w:rPr>
      </w:pPr>
      <w:bookmarkStart w:id="4" w:name="_2n7me7h21v8w" w:colFirst="0" w:colLast="0"/>
      <w:bookmarkEnd w:id="4"/>
      <w:r w:rsidRPr="002667FB">
        <w:rPr>
          <w:rFonts w:eastAsia="Roboto"/>
          <w:b w:val="0"/>
          <w:i w:val="0"/>
          <w:sz w:val="26"/>
          <w:szCs w:val="26"/>
        </w:rPr>
        <w:t>Smaller arts &amp; cultural organisations who don’t already receive significant or sustained funding</w:t>
      </w:r>
    </w:p>
    <w:p w14:paraId="2C951CF6" w14:textId="77777777" w:rsidR="00AA6A62" w:rsidRPr="002667FB" w:rsidRDefault="00000000">
      <w:pPr>
        <w:pStyle w:val="Heading3"/>
        <w:numPr>
          <w:ilvl w:val="0"/>
          <w:numId w:val="14"/>
        </w:numPr>
        <w:spacing w:line="276" w:lineRule="auto"/>
        <w:rPr>
          <w:rFonts w:eastAsia="Roboto"/>
          <w:b w:val="0"/>
          <w:i w:val="0"/>
          <w:sz w:val="26"/>
          <w:szCs w:val="26"/>
        </w:rPr>
      </w:pPr>
      <w:bookmarkStart w:id="5" w:name="_83evheb7sry1" w:colFirst="0" w:colLast="0"/>
      <w:bookmarkEnd w:id="5"/>
      <w:r w:rsidRPr="002667FB">
        <w:rPr>
          <w:rFonts w:eastAsia="Roboto"/>
          <w:b w:val="0"/>
          <w:i w:val="0"/>
          <w:sz w:val="26"/>
          <w:szCs w:val="26"/>
        </w:rPr>
        <w:t xml:space="preserve">Organisations who empower </w:t>
      </w:r>
      <w:r w:rsidRPr="002667FB">
        <w:rPr>
          <w:rFonts w:eastAsia="Roboto"/>
          <w:b w:val="0"/>
          <w:i w:val="0"/>
          <w:sz w:val="26"/>
          <w:szCs w:val="26"/>
          <w:u w:val="single"/>
        </w:rPr>
        <w:t>local</w:t>
      </w:r>
      <w:r w:rsidRPr="002667FB">
        <w:rPr>
          <w:rFonts w:eastAsia="Roboto"/>
          <w:b w:val="0"/>
          <w:i w:val="0"/>
          <w:sz w:val="26"/>
          <w:szCs w:val="26"/>
        </w:rPr>
        <w:t xml:space="preserve"> communities through their creative work</w:t>
      </w:r>
    </w:p>
    <w:p w14:paraId="6F84CE60" w14:textId="77777777" w:rsidR="00AA6A62" w:rsidRPr="002667FB" w:rsidRDefault="00000000">
      <w:pPr>
        <w:pStyle w:val="Heading3"/>
        <w:numPr>
          <w:ilvl w:val="0"/>
          <w:numId w:val="14"/>
        </w:numPr>
        <w:spacing w:line="276" w:lineRule="auto"/>
        <w:rPr>
          <w:rFonts w:eastAsia="Roboto"/>
          <w:b w:val="0"/>
          <w:i w:val="0"/>
          <w:sz w:val="26"/>
          <w:szCs w:val="26"/>
        </w:rPr>
      </w:pPr>
      <w:bookmarkStart w:id="6" w:name="_okf7pd1xk8ge" w:colFirst="0" w:colLast="0"/>
      <w:bookmarkEnd w:id="6"/>
      <w:r w:rsidRPr="002667FB">
        <w:rPr>
          <w:rFonts w:eastAsia="Roboto"/>
          <w:b w:val="0"/>
          <w:i w:val="0"/>
          <w:sz w:val="26"/>
          <w:szCs w:val="26"/>
        </w:rPr>
        <w:t>Organisations whose work aligns with our programme aims and place themes</w:t>
      </w:r>
    </w:p>
    <w:p w14:paraId="54EE1DE1" w14:textId="77777777" w:rsidR="00AA6A62" w:rsidRPr="002667FB" w:rsidRDefault="00000000">
      <w:pPr>
        <w:pStyle w:val="Heading3"/>
        <w:numPr>
          <w:ilvl w:val="0"/>
          <w:numId w:val="14"/>
        </w:numPr>
        <w:spacing w:after="160" w:line="276" w:lineRule="auto"/>
        <w:rPr>
          <w:rFonts w:eastAsia="Roboto"/>
          <w:b w:val="0"/>
          <w:i w:val="0"/>
          <w:sz w:val="26"/>
          <w:szCs w:val="26"/>
        </w:rPr>
      </w:pPr>
      <w:bookmarkStart w:id="7" w:name="_ay9bi6pkuvv" w:colFirst="0" w:colLast="0"/>
      <w:bookmarkEnd w:id="7"/>
      <w:r w:rsidRPr="002667FB">
        <w:rPr>
          <w:rFonts w:eastAsia="Roboto"/>
          <w:b w:val="0"/>
          <w:i w:val="0"/>
          <w:sz w:val="26"/>
          <w:szCs w:val="26"/>
          <w:highlight w:val="white"/>
        </w:rPr>
        <w:t>Organisations who foster equity, diversity and inclusion through their leadership and practice</w:t>
      </w:r>
    </w:p>
    <w:p w14:paraId="4DFD14E2" w14:textId="77777777" w:rsidR="00AA6A62" w:rsidRPr="002667FB" w:rsidRDefault="00000000">
      <w:pPr>
        <w:spacing w:after="160" w:line="276" w:lineRule="auto"/>
        <w:rPr>
          <w:rFonts w:eastAsia="Roboto"/>
          <w:sz w:val="26"/>
          <w:szCs w:val="26"/>
        </w:rPr>
      </w:pPr>
      <w:r w:rsidRPr="002667FB">
        <w:rPr>
          <w:rFonts w:eastAsia="Roboto"/>
          <w:sz w:val="26"/>
          <w:szCs w:val="26"/>
          <w:highlight w:val="white"/>
        </w:rPr>
        <w:lastRenderedPageBreak/>
        <w:t xml:space="preserve">All partnerships </w:t>
      </w:r>
      <w:r w:rsidRPr="002667FB">
        <w:rPr>
          <w:rFonts w:eastAsia="Roboto"/>
          <w:sz w:val="26"/>
          <w:szCs w:val="26"/>
          <w:highlight w:val="white"/>
          <w:u w:val="single"/>
        </w:rPr>
        <w:t>must</w:t>
      </w:r>
      <w:r w:rsidRPr="002667FB">
        <w:rPr>
          <w:rFonts w:eastAsia="Roboto"/>
          <w:sz w:val="26"/>
          <w:szCs w:val="26"/>
          <w:highlight w:val="white"/>
        </w:rPr>
        <w:t xml:space="preserve"> be bi-lateral, </w:t>
      </w:r>
      <w:r w:rsidRPr="002667FB">
        <w:rPr>
          <w:rFonts w:eastAsia="Roboto"/>
          <w:sz w:val="26"/>
          <w:szCs w:val="26"/>
        </w:rPr>
        <w:t>including at least one German partner and one UK partner, from any one of the four nations: England, Northern Ireland, Scotland and Wales.</w:t>
      </w:r>
    </w:p>
    <w:p w14:paraId="0116FB45" w14:textId="77777777" w:rsidR="00AA6A62" w:rsidRPr="002667FB" w:rsidRDefault="00000000">
      <w:pPr>
        <w:spacing w:after="160" w:line="276" w:lineRule="auto"/>
        <w:rPr>
          <w:rFonts w:eastAsia="Roboto"/>
          <w:sz w:val="26"/>
          <w:szCs w:val="26"/>
          <w:highlight w:val="white"/>
        </w:rPr>
      </w:pPr>
      <w:r w:rsidRPr="002667FB">
        <w:rPr>
          <w:rFonts w:eastAsia="Roboto"/>
          <w:sz w:val="26"/>
          <w:szCs w:val="26"/>
        </w:rPr>
        <w:t>Organisations can only be involved in one partnership application. Multiple applications from an organisation will likely result in related submissions being made ineligible.</w:t>
      </w:r>
    </w:p>
    <w:p w14:paraId="69B23F62" w14:textId="77777777" w:rsidR="00AA6A62" w:rsidRPr="002667FB" w:rsidRDefault="00000000">
      <w:pPr>
        <w:spacing w:after="160" w:line="276" w:lineRule="auto"/>
        <w:rPr>
          <w:rFonts w:eastAsia="Roboto"/>
          <w:sz w:val="26"/>
          <w:szCs w:val="26"/>
        </w:rPr>
      </w:pPr>
      <w:r w:rsidRPr="002667FB">
        <w:rPr>
          <w:rFonts w:eastAsia="Roboto"/>
          <w:sz w:val="26"/>
          <w:szCs w:val="26"/>
          <w:highlight w:val="white"/>
        </w:rPr>
        <w:t>Matchmaking support will be offered, in advance of the application stage, to help broker new connections between UK and German organisations wishing to find a partner to apply to Tier 1 of the programme with.</w:t>
      </w:r>
    </w:p>
    <w:p w14:paraId="76369114" w14:textId="77777777" w:rsidR="00AA6A62" w:rsidRPr="002667FB" w:rsidRDefault="00000000">
      <w:pPr>
        <w:spacing w:after="160" w:line="276" w:lineRule="auto"/>
        <w:rPr>
          <w:rFonts w:eastAsia="Roboto"/>
          <w:sz w:val="26"/>
          <w:szCs w:val="26"/>
        </w:rPr>
      </w:pPr>
      <w:r w:rsidRPr="002667FB">
        <w:rPr>
          <w:rFonts w:eastAsia="Roboto"/>
          <w:sz w:val="26"/>
          <w:szCs w:val="26"/>
        </w:rPr>
        <w:t>The Cultural Bridge programme is committed to promoting an equitable, diverse and inclusive network. The activity we support, and the workforce of arts and culture organisations we fund, should reflect the diversity of the UK and Germany.</w:t>
      </w:r>
    </w:p>
    <w:tbl>
      <w:tblPr>
        <w:tblStyle w:val="a"/>
        <w:tblW w:w="94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97"/>
      </w:tblGrid>
      <w:tr w:rsidR="00AA6A62" w:rsidRPr="002667FB" w14:paraId="6CA5DA52" w14:textId="77777777">
        <w:tc>
          <w:tcPr>
            <w:tcW w:w="9497" w:type="dxa"/>
            <w:shd w:val="clear" w:color="auto" w:fill="auto"/>
            <w:tcMar>
              <w:top w:w="100" w:type="dxa"/>
              <w:left w:w="100" w:type="dxa"/>
              <w:bottom w:w="100" w:type="dxa"/>
              <w:right w:w="100" w:type="dxa"/>
            </w:tcMar>
          </w:tcPr>
          <w:p w14:paraId="2668A8F3" w14:textId="77777777" w:rsidR="00AA6A62" w:rsidRPr="002667FB" w:rsidRDefault="00000000">
            <w:pPr>
              <w:spacing w:after="160" w:line="276" w:lineRule="auto"/>
              <w:ind w:right="225"/>
              <w:rPr>
                <w:rFonts w:eastAsia="Roboto"/>
                <w:sz w:val="26"/>
                <w:szCs w:val="26"/>
              </w:rPr>
            </w:pPr>
            <w:r w:rsidRPr="002667FB">
              <w:rPr>
                <w:rFonts w:eastAsia="Roboto"/>
                <w:sz w:val="26"/>
                <w:szCs w:val="26"/>
              </w:rPr>
              <w:t xml:space="preserve">*By organisation we mean a group of people working towards a common goal with a governing document. A governing document is a legal agreement that </w:t>
            </w:r>
            <w:r w:rsidRPr="002667FB">
              <w:rPr>
                <w:rFonts w:eastAsia="Roboto"/>
                <w:sz w:val="26"/>
                <w:szCs w:val="26"/>
                <w:highlight w:val="white"/>
              </w:rPr>
              <w:t>explains what your organisation is set up to do, and how it will operate,</w:t>
            </w:r>
            <w:r w:rsidRPr="002667FB">
              <w:rPr>
                <w:rFonts w:eastAsia="Roboto"/>
                <w:sz w:val="26"/>
                <w:szCs w:val="26"/>
              </w:rPr>
              <w:t xml:space="preserve"> and it should cover the type of activity being applied for. </w:t>
            </w:r>
          </w:p>
          <w:p w14:paraId="18262F59" w14:textId="77777777" w:rsidR="00AA6A62" w:rsidRPr="002667FB" w:rsidRDefault="00000000">
            <w:pPr>
              <w:spacing w:after="160" w:line="276" w:lineRule="auto"/>
              <w:ind w:right="225"/>
              <w:rPr>
                <w:rFonts w:eastAsia="Roboto"/>
                <w:sz w:val="26"/>
                <w:szCs w:val="26"/>
              </w:rPr>
            </w:pPr>
            <w:r w:rsidRPr="002667FB">
              <w:rPr>
                <w:rFonts w:eastAsia="Roboto"/>
                <w:sz w:val="26"/>
                <w:szCs w:val="26"/>
              </w:rPr>
              <w:t xml:space="preserve">For example in the UK your organisation could be a charity, a registered </w:t>
            </w:r>
            <w:r w:rsidRPr="002667FB">
              <w:rPr>
                <w:rFonts w:eastAsia="Roboto"/>
                <w:sz w:val="26"/>
                <w:szCs w:val="26"/>
                <w:highlight w:val="white"/>
              </w:rPr>
              <w:t>voluntary association</w:t>
            </w:r>
            <w:r w:rsidRPr="002667FB">
              <w:rPr>
                <w:rFonts w:eastAsia="Roboto"/>
                <w:sz w:val="26"/>
                <w:szCs w:val="26"/>
              </w:rPr>
              <w:t>, a limited company (non-profit) or an unincorporated group/collective.</w:t>
            </w:r>
          </w:p>
          <w:p w14:paraId="0BF31E3C" w14:textId="77777777" w:rsidR="00AA6A62" w:rsidRPr="002667FB" w:rsidRDefault="00000000">
            <w:pPr>
              <w:spacing w:after="160" w:line="276" w:lineRule="auto"/>
              <w:ind w:right="90"/>
              <w:rPr>
                <w:rFonts w:eastAsia="Roboto"/>
                <w:sz w:val="26"/>
                <w:szCs w:val="26"/>
              </w:rPr>
            </w:pPr>
            <w:r w:rsidRPr="002667FB">
              <w:rPr>
                <w:rFonts w:eastAsia="Roboto"/>
                <w:sz w:val="26"/>
                <w:szCs w:val="26"/>
              </w:rPr>
              <w:t>In Germany this could include e.V., gGmbH, gUG, Gbr or Künstler*innen-Kollektiv or Kultur-Initiative.</w:t>
            </w:r>
          </w:p>
          <w:p w14:paraId="08DBA06B" w14:textId="77777777" w:rsidR="00AA6A62" w:rsidRPr="002667FB" w:rsidRDefault="00000000">
            <w:pPr>
              <w:spacing w:after="120" w:line="276" w:lineRule="auto"/>
              <w:ind w:right="225"/>
              <w:rPr>
                <w:rFonts w:eastAsia="Roboto"/>
                <w:sz w:val="26"/>
                <w:szCs w:val="26"/>
              </w:rPr>
            </w:pPr>
            <w:r w:rsidRPr="002667FB">
              <w:rPr>
                <w:rFonts w:eastAsia="Roboto"/>
                <w:sz w:val="26"/>
                <w:szCs w:val="26"/>
              </w:rPr>
              <w:t xml:space="preserve">All organisations must have a bank account </w:t>
            </w:r>
            <w:r w:rsidRPr="002667FB">
              <w:rPr>
                <w:rFonts w:eastAsia="Roboto"/>
                <w:sz w:val="26"/>
                <w:szCs w:val="26"/>
                <w:u w:val="single"/>
              </w:rPr>
              <w:t>in the organisation’s name</w:t>
            </w:r>
            <w:r w:rsidRPr="002667FB">
              <w:rPr>
                <w:rFonts w:eastAsia="Roboto"/>
                <w:sz w:val="26"/>
                <w:szCs w:val="26"/>
              </w:rPr>
              <w:t>, with a minimum of two signatories (people allowed to sign cheques).</w:t>
            </w:r>
          </w:p>
        </w:tc>
      </w:tr>
    </w:tbl>
    <w:p w14:paraId="31B5777F" w14:textId="77777777" w:rsidR="00AA6A62" w:rsidRPr="002667FB" w:rsidRDefault="00000000">
      <w:pPr>
        <w:numPr>
          <w:ilvl w:val="0"/>
          <w:numId w:val="4"/>
        </w:numPr>
        <w:pBdr>
          <w:top w:val="nil"/>
          <w:left w:val="nil"/>
          <w:bottom w:val="nil"/>
          <w:right w:val="nil"/>
          <w:between w:val="nil"/>
        </w:pBdr>
        <w:spacing w:before="240" w:after="240" w:line="276" w:lineRule="auto"/>
        <w:ind w:hanging="720"/>
        <w:rPr>
          <w:rFonts w:eastAsia="Roboto"/>
          <w:b/>
          <w:color w:val="000000"/>
          <w:sz w:val="26"/>
          <w:szCs w:val="26"/>
        </w:rPr>
      </w:pPr>
      <w:r w:rsidRPr="002667FB">
        <w:rPr>
          <w:rFonts w:eastAsia="Roboto"/>
          <w:b/>
          <w:color w:val="000000"/>
          <w:sz w:val="26"/>
          <w:szCs w:val="26"/>
        </w:rPr>
        <w:t>Who cannot apply?</w:t>
      </w:r>
    </w:p>
    <w:p w14:paraId="19B618C8" w14:textId="77777777" w:rsidR="00AA6A62" w:rsidRPr="002667FB" w:rsidRDefault="00000000">
      <w:pPr>
        <w:pBdr>
          <w:top w:val="nil"/>
          <w:left w:val="nil"/>
          <w:bottom w:val="nil"/>
          <w:right w:val="nil"/>
          <w:between w:val="nil"/>
        </w:pBdr>
        <w:spacing w:after="160" w:line="276" w:lineRule="auto"/>
        <w:rPr>
          <w:rFonts w:eastAsia="Roboto"/>
          <w:sz w:val="26"/>
          <w:szCs w:val="26"/>
        </w:rPr>
      </w:pPr>
      <w:r w:rsidRPr="002667FB">
        <w:rPr>
          <w:rFonts w:eastAsia="Roboto"/>
          <w:sz w:val="26"/>
          <w:szCs w:val="26"/>
        </w:rPr>
        <w:t>We cannot accept applications from:</w:t>
      </w:r>
    </w:p>
    <w:p w14:paraId="79E17BBB" w14:textId="77777777" w:rsidR="00AA6A62" w:rsidRPr="002667FB" w:rsidRDefault="00000000">
      <w:pPr>
        <w:keepLines/>
        <w:numPr>
          <w:ilvl w:val="0"/>
          <w:numId w:val="5"/>
        </w:numPr>
        <w:pBdr>
          <w:top w:val="nil"/>
          <w:left w:val="nil"/>
          <w:bottom w:val="nil"/>
          <w:right w:val="nil"/>
          <w:between w:val="nil"/>
        </w:pBdr>
        <w:spacing w:line="276" w:lineRule="auto"/>
        <w:rPr>
          <w:rFonts w:eastAsia="Roboto"/>
          <w:sz w:val="26"/>
          <w:szCs w:val="26"/>
        </w:rPr>
      </w:pPr>
      <w:r w:rsidRPr="002667FB">
        <w:rPr>
          <w:rFonts w:eastAsia="Roboto"/>
          <w:sz w:val="26"/>
          <w:szCs w:val="26"/>
        </w:rPr>
        <w:t>Individual artists or practitioners</w:t>
      </w:r>
    </w:p>
    <w:p w14:paraId="5A54B549" w14:textId="77777777" w:rsidR="00AA6A62" w:rsidRPr="002667FB" w:rsidRDefault="00000000">
      <w:pPr>
        <w:keepLines/>
        <w:numPr>
          <w:ilvl w:val="0"/>
          <w:numId w:val="5"/>
        </w:numPr>
        <w:pBdr>
          <w:top w:val="nil"/>
          <w:left w:val="nil"/>
          <w:bottom w:val="nil"/>
          <w:right w:val="nil"/>
          <w:between w:val="nil"/>
        </w:pBdr>
        <w:spacing w:line="276" w:lineRule="auto"/>
        <w:rPr>
          <w:rFonts w:eastAsia="Roboto"/>
          <w:sz w:val="26"/>
          <w:szCs w:val="26"/>
        </w:rPr>
      </w:pPr>
      <w:r w:rsidRPr="002667FB">
        <w:rPr>
          <w:rFonts w:eastAsia="Roboto"/>
          <w:sz w:val="26"/>
          <w:szCs w:val="26"/>
        </w:rPr>
        <w:t>Organisations based outside of the UK and Germany</w:t>
      </w:r>
    </w:p>
    <w:p w14:paraId="7EBB9133" w14:textId="77777777" w:rsidR="00AA6A62" w:rsidRPr="002667FB" w:rsidRDefault="00000000">
      <w:pPr>
        <w:keepLines/>
        <w:numPr>
          <w:ilvl w:val="0"/>
          <w:numId w:val="5"/>
        </w:numPr>
        <w:pBdr>
          <w:top w:val="nil"/>
          <w:left w:val="nil"/>
          <w:bottom w:val="nil"/>
          <w:right w:val="nil"/>
          <w:between w:val="nil"/>
        </w:pBdr>
        <w:spacing w:line="276" w:lineRule="auto"/>
        <w:rPr>
          <w:rFonts w:eastAsia="Roboto"/>
          <w:sz w:val="26"/>
          <w:szCs w:val="26"/>
        </w:rPr>
      </w:pPr>
      <w:r w:rsidRPr="002667FB">
        <w:rPr>
          <w:rFonts w:eastAsia="Roboto"/>
          <w:sz w:val="26"/>
          <w:szCs w:val="26"/>
        </w:rPr>
        <w:t>Organisations who cannot demonstrate that they have a track record of social arts practice working directly with local communities</w:t>
      </w:r>
    </w:p>
    <w:p w14:paraId="7CBE5001" w14:textId="77777777" w:rsidR="00AA6A62" w:rsidRPr="002667FB" w:rsidRDefault="00000000">
      <w:pPr>
        <w:keepLines/>
        <w:numPr>
          <w:ilvl w:val="0"/>
          <w:numId w:val="5"/>
        </w:numPr>
        <w:pBdr>
          <w:top w:val="nil"/>
          <w:left w:val="nil"/>
          <w:bottom w:val="nil"/>
          <w:right w:val="nil"/>
          <w:between w:val="nil"/>
        </w:pBdr>
        <w:spacing w:line="276" w:lineRule="auto"/>
        <w:rPr>
          <w:rFonts w:eastAsia="Roboto"/>
          <w:sz w:val="26"/>
          <w:szCs w:val="26"/>
        </w:rPr>
      </w:pPr>
      <w:r w:rsidRPr="002667FB">
        <w:rPr>
          <w:rFonts w:eastAsia="Roboto"/>
          <w:sz w:val="26"/>
          <w:szCs w:val="26"/>
        </w:rPr>
        <w:t>N</w:t>
      </w:r>
      <w:r w:rsidRPr="002667FB">
        <w:rPr>
          <w:rFonts w:eastAsia="Roboto"/>
          <w:sz w:val="26"/>
          <w:szCs w:val="26"/>
          <w:highlight w:val="white"/>
        </w:rPr>
        <w:t>ational or international networks or member organisations</w:t>
      </w:r>
    </w:p>
    <w:p w14:paraId="2C102795" w14:textId="77777777" w:rsidR="00AA6A62" w:rsidRPr="002667FB" w:rsidRDefault="00000000">
      <w:pPr>
        <w:keepLines/>
        <w:numPr>
          <w:ilvl w:val="0"/>
          <w:numId w:val="5"/>
        </w:numPr>
        <w:pBdr>
          <w:top w:val="nil"/>
          <w:left w:val="nil"/>
          <w:bottom w:val="nil"/>
          <w:right w:val="nil"/>
          <w:between w:val="nil"/>
        </w:pBdr>
        <w:spacing w:after="120" w:line="276" w:lineRule="auto"/>
        <w:rPr>
          <w:rFonts w:eastAsia="Roboto"/>
          <w:sz w:val="26"/>
          <w:szCs w:val="26"/>
        </w:rPr>
      </w:pPr>
      <w:r w:rsidRPr="002667FB">
        <w:rPr>
          <w:rFonts w:eastAsia="Roboto"/>
          <w:sz w:val="26"/>
          <w:szCs w:val="26"/>
          <w:highlight w:val="white"/>
        </w:rPr>
        <w:t>Universities or other educational establishments</w:t>
      </w:r>
    </w:p>
    <w:p w14:paraId="02CB444B" w14:textId="77777777" w:rsidR="00AA6A62" w:rsidRPr="002667FB" w:rsidRDefault="00000000">
      <w:pPr>
        <w:numPr>
          <w:ilvl w:val="0"/>
          <w:numId w:val="4"/>
        </w:numPr>
        <w:spacing w:before="240" w:after="240" w:line="276" w:lineRule="auto"/>
        <w:ind w:hanging="720"/>
        <w:rPr>
          <w:rFonts w:eastAsia="Roboto"/>
          <w:b/>
          <w:sz w:val="26"/>
          <w:szCs w:val="26"/>
        </w:rPr>
      </w:pPr>
      <w:r w:rsidRPr="002667FB">
        <w:rPr>
          <w:rFonts w:eastAsia="Roboto"/>
          <w:b/>
          <w:sz w:val="26"/>
          <w:szCs w:val="26"/>
        </w:rPr>
        <w:t>How much is available?</w:t>
      </w:r>
    </w:p>
    <w:p w14:paraId="4B079776" w14:textId="77777777" w:rsidR="00AA6A62" w:rsidRPr="002667FB" w:rsidRDefault="00000000">
      <w:pPr>
        <w:spacing w:after="160" w:line="276" w:lineRule="auto"/>
        <w:rPr>
          <w:rFonts w:eastAsia="Roboto"/>
          <w:sz w:val="26"/>
          <w:szCs w:val="26"/>
        </w:rPr>
      </w:pPr>
      <w:r w:rsidRPr="002667FB">
        <w:rPr>
          <w:rFonts w:eastAsia="Roboto"/>
          <w:sz w:val="26"/>
          <w:szCs w:val="26"/>
        </w:rPr>
        <w:lastRenderedPageBreak/>
        <w:t xml:space="preserve">The total budget available for Round 4 of the programme is £360,000 (approximately €425,000). This budget will be split between our two funding tiers and we anticipate making 20 awards in this round. Tier 1 is for </w:t>
      </w:r>
      <w:r w:rsidRPr="002667FB">
        <w:rPr>
          <w:rFonts w:eastAsia="Roboto"/>
          <w:sz w:val="26"/>
          <w:szCs w:val="26"/>
          <w:u w:val="single"/>
        </w:rPr>
        <w:t>new partnerships</w:t>
      </w:r>
      <w:r w:rsidRPr="002667FB">
        <w:rPr>
          <w:rFonts w:eastAsia="Roboto"/>
          <w:sz w:val="26"/>
          <w:szCs w:val="26"/>
        </w:rPr>
        <w:t xml:space="preserve"> and applicants can request between £5,000 and £10,000 in total per partnership, as well as personal (internal) access costs in addition to this. There is no requirement for match funding.</w:t>
      </w:r>
    </w:p>
    <w:p w14:paraId="7D4A55C5" w14:textId="77777777" w:rsidR="00AA6A62" w:rsidRPr="002667FB" w:rsidRDefault="00000000">
      <w:pPr>
        <w:spacing w:after="160" w:line="276" w:lineRule="auto"/>
        <w:ind w:right="-135"/>
        <w:rPr>
          <w:rFonts w:eastAsia="Roboto"/>
          <w:sz w:val="26"/>
          <w:szCs w:val="26"/>
        </w:rPr>
      </w:pPr>
      <w:r w:rsidRPr="002667FB">
        <w:rPr>
          <w:rFonts w:eastAsia="Roboto"/>
          <w:sz w:val="26"/>
          <w:szCs w:val="26"/>
        </w:rPr>
        <w:t xml:space="preserve">Tier 2 is for </w:t>
      </w:r>
      <w:r w:rsidRPr="002667FB">
        <w:rPr>
          <w:rFonts w:eastAsia="Roboto"/>
          <w:sz w:val="26"/>
          <w:szCs w:val="26"/>
          <w:u w:val="single"/>
        </w:rPr>
        <w:t>established partnerships</w:t>
      </w:r>
      <w:r w:rsidRPr="002667FB">
        <w:rPr>
          <w:rFonts w:eastAsia="Roboto"/>
          <w:sz w:val="26"/>
          <w:szCs w:val="26"/>
        </w:rPr>
        <w:t xml:space="preserve"> and applicants can request up to £30,000 in total per partnership, as well as personal (internal) access costs in addition to this. There is no formal requirement for match funding, however we encourage ambition to build wider partnerships and to leverage other income, cash or in-kind, to meet your partnership aims.</w:t>
      </w:r>
    </w:p>
    <w:p w14:paraId="27C9577C" w14:textId="77777777" w:rsidR="00AA6A62" w:rsidRPr="002667FB" w:rsidRDefault="00000000">
      <w:pPr>
        <w:spacing w:after="160" w:line="276" w:lineRule="auto"/>
        <w:rPr>
          <w:rFonts w:eastAsia="Roboto"/>
          <w:sz w:val="26"/>
          <w:szCs w:val="26"/>
        </w:rPr>
      </w:pPr>
      <w:r w:rsidRPr="002667FB">
        <w:rPr>
          <w:rFonts w:eastAsia="Roboto"/>
          <w:sz w:val="26"/>
          <w:szCs w:val="26"/>
        </w:rPr>
        <w:t xml:space="preserve">The two Tiers are explained in more detail in section 6. </w:t>
      </w:r>
    </w:p>
    <w:p w14:paraId="722DFFB1" w14:textId="77777777" w:rsidR="00AA6A62" w:rsidRPr="002667FB" w:rsidRDefault="00000000">
      <w:pPr>
        <w:numPr>
          <w:ilvl w:val="0"/>
          <w:numId w:val="4"/>
        </w:numPr>
        <w:spacing w:before="240" w:after="240" w:line="276" w:lineRule="auto"/>
        <w:rPr>
          <w:rFonts w:eastAsia="Roboto"/>
          <w:b/>
          <w:sz w:val="26"/>
          <w:szCs w:val="26"/>
        </w:rPr>
      </w:pPr>
      <w:r w:rsidRPr="002667FB">
        <w:rPr>
          <w:rFonts w:eastAsia="Roboto"/>
          <w:b/>
          <w:sz w:val="26"/>
          <w:szCs w:val="26"/>
        </w:rPr>
        <w:t>What can the funds be used for?</w:t>
      </w:r>
    </w:p>
    <w:p w14:paraId="69B72CB9" w14:textId="77777777" w:rsidR="00AA6A62" w:rsidRPr="002667FB" w:rsidRDefault="00000000">
      <w:pPr>
        <w:spacing w:after="160" w:line="276" w:lineRule="auto"/>
        <w:rPr>
          <w:rFonts w:eastAsia="Roboto"/>
          <w:sz w:val="26"/>
          <w:szCs w:val="26"/>
        </w:rPr>
      </w:pPr>
      <w:r w:rsidRPr="002667FB">
        <w:rPr>
          <w:rFonts w:eastAsia="Roboto"/>
          <w:sz w:val="26"/>
          <w:szCs w:val="26"/>
        </w:rPr>
        <w:t>Applications can be for physical, digital or hybrid activity.</w:t>
      </w:r>
    </w:p>
    <w:p w14:paraId="333BA620" w14:textId="77777777" w:rsidR="00AA6A62" w:rsidRPr="002667FB" w:rsidRDefault="00000000">
      <w:pPr>
        <w:spacing w:after="160" w:line="276" w:lineRule="auto"/>
        <w:rPr>
          <w:rFonts w:eastAsia="Roboto"/>
          <w:sz w:val="26"/>
          <w:szCs w:val="26"/>
        </w:rPr>
      </w:pPr>
      <w:r w:rsidRPr="002667FB">
        <w:rPr>
          <w:rFonts w:eastAsia="Roboto"/>
          <w:sz w:val="26"/>
          <w:szCs w:val="26"/>
        </w:rPr>
        <w:t xml:space="preserve">Cultural Bridge funds organisations working across all artforms including dance, theatre, literature, visual arts, music, creative media, outdoor and others. </w:t>
      </w:r>
    </w:p>
    <w:p w14:paraId="1260E934" w14:textId="77777777" w:rsidR="00AA6A62" w:rsidRPr="002667FB" w:rsidRDefault="00000000">
      <w:pPr>
        <w:spacing w:after="160" w:line="276" w:lineRule="auto"/>
        <w:rPr>
          <w:rFonts w:eastAsia="Roboto"/>
          <w:sz w:val="26"/>
          <w:szCs w:val="26"/>
        </w:rPr>
      </w:pPr>
      <w:r w:rsidRPr="002667FB">
        <w:rPr>
          <w:rFonts w:eastAsia="Roboto"/>
          <w:sz w:val="26"/>
          <w:szCs w:val="26"/>
        </w:rPr>
        <w:t>One of the key eligibility criteria for the fund is that social arts practice, working with communities, must be at the core of your organisation’s creative programme and/or practice.</w:t>
      </w:r>
    </w:p>
    <w:p w14:paraId="2ADF1F9F" w14:textId="77777777" w:rsidR="00AA6A62" w:rsidRPr="002667FB" w:rsidRDefault="00000000">
      <w:pPr>
        <w:spacing w:before="160" w:after="160" w:line="276" w:lineRule="auto"/>
        <w:rPr>
          <w:rFonts w:eastAsia="Roboto"/>
          <w:sz w:val="26"/>
          <w:szCs w:val="26"/>
        </w:rPr>
      </w:pPr>
      <w:r w:rsidRPr="002667FB">
        <w:rPr>
          <w:rFonts w:eastAsia="Roboto"/>
          <w:sz w:val="26"/>
          <w:szCs w:val="26"/>
        </w:rPr>
        <w:t>Applicants will also be asked to respond to one or more of our place themes:</w:t>
      </w:r>
    </w:p>
    <w:p w14:paraId="4CCCE549" w14:textId="77777777" w:rsidR="00AA6A62" w:rsidRPr="002667FB" w:rsidRDefault="00000000">
      <w:pPr>
        <w:numPr>
          <w:ilvl w:val="0"/>
          <w:numId w:val="23"/>
        </w:numPr>
        <w:spacing w:line="276" w:lineRule="auto"/>
        <w:rPr>
          <w:rFonts w:eastAsia="Roboto"/>
          <w:sz w:val="26"/>
          <w:szCs w:val="26"/>
        </w:rPr>
      </w:pPr>
      <w:r w:rsidRPr="002667FB">
        <w:rPr>
          <w:rFonts w:eastAsia="Roboto"/>
          <w:sz w:val="26"/>
          <w:szCs w:val="26"/>
        </w:rPr>
        <w:t>Re-invigorating post-industrial places/communities</w:t>
      </w:r>
    </w:p>
    <w:p w14:paraId="6B850925" w14:textId="77777777" w:rsidR="00AA6A62" w:rsidRPr="002667FB" w:rsidRDefault="00000000">
      <w:pPr>
        <w:numPr>
          <w:ilvl w:val="0"/>
          <w:numId w:val="23"/>
        </w:numPr>
        <w:spacing w:line="276" w:lineRule="auto"/>
        <w:rPr>
          <w:rFonts w:eastAsia="Roboto"/>
          <w:sz w:val="26"/>
          <w:szCs w:val="26"/>
        </w:rPr>
      </w:pPr>
      <w:r w:rsidRPr="002667FB">
        <w:rPr>
          <w:rFonts w:eastAsia="Roboto"/>
          <w:sz w:val="26"/>
          <w:szCs w:val="26"/>
        </w:rPr>
        <w:t>Increasing cultural engagement in places with fewer opportunities</w:t>
      </w:r>
    </w:p>
    <w:p w14:paraId="69BCB24C" w14:textId="77777777" w:rsidR="00AA6A62" w:rsidRPr="002667FB" w:rsidRDefault="00000000">
      <w:pPr>
        <w:numPr>
          <w:ilvl w:val="0"/>
          <w:numId w:val="23"/>
        </w:numPr>
        <w:spacing w:line="276" w:lineRule="auto"/>
        <w:rPr>
          <w:rFonts w:eastAsia="Roboto"/>
          <w:sz w:val="26"/>
          <w:szCs w:val="26"/>
        </w:rPr>
      </w:pPr>
      <w:r w:rsidRPr="002667FB">
        <w:rPr>
          <w:rFonts w:eastAsia="Roboto"/>
          <w:sz w:val="26"/>
          <w:szCs w:val="26"/>
        </w:rPr>
        <w:t>Exploring places and communities transformed by grass-roots activism</w:t>
      </w:r>
    </w:p>
    <w:p w14:paraId="0710F025" w14:textId="77777777" w:rsidR="00AA6A62" w:rsidRPr="002667FB" w:rsidRDefault="00000000">
      <w:pPr>
        <w:numPr>
          <w:ilvl w:val="0"/>
          <w:numId w:val="23"/>
        </w:numPr>
        <w:spacing w:after="160" w:line="276" w:lineRule="auto"/>
        <w:rPr>
          <w:rFonts w:eastAsia="Roboto"/>
          <w:sz w:val="26"/>
          <w:szCs w:val="26"/>
        </w:rPr>
      </w:pPr>
      <w:r w:rsidRPr="002667FB">
        <w:rPr>
          <w:rFonts w:eastAsia="Roboto"/>
          <w:sz w:val="26"/>
          <w:szCs w:val="26"/>
        </w:rPr>
        <w:t>Redefining the use of public space</w:t>
      </w:r>
    </w:p>
    <w:p w14:paraId="2FD96973" w14:textId="77777777" w:rsidR="00AA6A62" w:rsidRPr="002667FB" w:rsidRDefault="00000000">
      <w:pPr>
        <w:spacing w:after="200" w:line="276" w:lineRule="auto"/>
        <w:rPr>
          <w:rFonts w:eastAsia="Roboto"/>
          <w:sz w:val="26"/>
          <w:szCs w:val="26"/>
        </w:rPr>
      </w:pPr>
      <w:r w:rsidRPr="002667FB">
        <w:rPr>
          <w:rFonts w:eastAsia="Roboto"/>
          <w:sz w:val="26"/>
          <w:szCs w:val="26"/>
        </w:rPr>
        <w:t>The Cultural Bridge programme has two funding tiers:</w:t>
      </w:r>
    </w:p>
    <w:tbl>
      <w:tblPr>
        <w:tblStyle w:val="a0"/>
        <w:tblW w:w="9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7365"/>
      </w:tblGrid>
      <w:tr w:rsidR="00AA6A62" w:rsidRPr="002667FB" w14:paraId="54B0F05E" w14:textId="77777777">
        <w:tc>
          <w:tcPr>
            <w:tcW w:w="9487" w:type="dxa"/>
            <w:gridSpan w:val="2"/>
            <w:tcBorders>
              <w:top w:val="single" w:sz="6" w:space="0" w:color="000000"/>
              <w:left w:val="single" w:sz="6" w:space="0" w:color="000000"/>
              <w:bottom w:val="single" w:sz="6" w:space="0" w:color="000000"/>
              <w:right w:val="single" w:sz="6" w:space="0" w:color="000000"/>
            </w:tcBorders>
          </w:tcPr>
          <w:p w14:paraId="42AF287C" w14:textId="77777777" w:rsidR="00AA6A62" w:rsidRPr="002667FB" w:rsidRDefault="00000000">
            <w:pPr>
              <w:spacing w:after="160" w:line="276" w:lineRule="auto"/>
              <w:rPr>
                <w:rFonts w:eastAsia="Roboto"/>
                <w:b/>
                <w:sz w:val="26"/>
                <w:szCs w:val="26"/>
              </w:rPr>
            </w:pPr>
            <w:r w:rsidRPr="002667FB">
              <w:rPr>
                <w:rFonts w:eastAsia="Roboto"/>
                <w:b/>
                <w:sz w:val="26"/>
                <w:szCs w:val="26"/>
              </w:rPr>
              <w:t xml:space="preserve">Tier 1: Practice exchange &amp; development of </w:t>
            </w:r>
            <w:r w:rsidRPr="002667FB">
              <w:rPr>
                <w:rFonts w:eastAsia="Roboto"/>
                <w:b/>
                <w:sz w:val="26"/>
                <w:szCs w:val="26"/>
                <w:u w:val="single"/>
              </w:rPr>
              <w:t>new</w:t>
            </w:r>
            <w:r w:rsidRPr="002667FB">
              <w:rPr>
                <w:rFonts w:eastAsia="Roboto"/>
                <w:b/>
                <w:sz w:val="26"/>
                <w:szCs w:val="26"/>
              </w:rPr>
              <w:t xml:space="preserve"> partnerships</w:t>
            </w:r>
          </w:p>
        </w:tc>
      </w:tr>
      <w:tr w:rsidR="00AA6A62" w:rsidRPr="002667FB" w14:paraId="32D0B6B8" w14:textId="77777777">
        <w:tc>
          <w:tcPr>
            <w:tcW w:w="9487" w:type="dxa"/>
            <w:gridSpan w:val="2"/>
            <w:tcBorders>
              <w:top w:val="single" w:sz="6" w:space="0" w:color="000000"/>
              <w:bottom w:val="single" w:sz="6" w:space="0" w:color="000000"/>
            </w:tcBorders>
          </w:tcPr>
          <w:p w14:paraId="23021F64" w14:textId="77777777" w:rsidR="00AA6A62" w:rsidRPr="002667FB" w:rsidRDefault="00000000">
            <w:pPr>
              <w:spacing w:after="120" w:line="276" w:lineRule="auto"/>
              <w:rPr>
                <w:rFonts w:eastAsia="Roboto"/>
                <w:sz w:val="26"/>
                <w:szCs w:val="26"/>
              </w:rPr>
            </w:pPr>
            <w:r w:rsidRPr="002667FB">
              <w:rPr>
                <w:rFonts w:eastAsia="Roboto"/>
                <w:sz w:val="26"/>
                <w:szCs w:val="26"/>
              </w:rPr>
              <w:t xml:space="preserve">Tier 1 is to support the development of brand new partnerships between arts and cultural organisations in the UK and Germany. We do not expect any performative or artistic output from activity in Tier 1. Funding can be used for: </w:t>
            </w:r>
          </w:p>
          <w:p w14:paraId="237AFF9E" w14:textId="77777777" w:rsidR="00AA6A62" w:rsidRPr="002667FB" w:rsidRDefault="00000000">
            <w:pPr>
              <w:numPr>
                <w:ilvl w:val="0"/>
                <w:numId w:val="19"/>
              </w:numPr>
              <w:spacing w:line="276" w:lineRule="auto"/>
              <w:rPr>
                <w:rFonts w:eastAsia="Roboto"/>
                <w:sz w:val="26"/>
                <w:szCs w:val="26"/>
              </w:rPr>
            </w:pPr>
            <w:r w:rsidRPr="002667FB">
              <w:rPr>
                <w:rFonts w:eastAsia="Roboto"/>
                <w:sz w:val="26"/>
                <w:szCs w:val="26"/>
              </w:rPr>
              <w:t>Partnership development</w:t>
            </w:r>
          </w:p>
          <w:p w14:paraId="40AD2465" w14:textId="77777777" w:rsidR="00AA6A62" w:rsidRPr="002667FB" w:rsidRDefault="00000000">
            <w:pPr>
              <w:numPr>
                <w:ilvl w:val="0"/>
                <w:numId w:val="13"/>
              </w:numPr>
              <w:spacing w:line="276" w:lineRule="auto"/>
              <w:rPr>
                <w:rFonts w:eastAsia="Roboto"/>
                <w:sz w:val="26"/>
                <w:szCs w:val="26"/>
              </w:rPr>
            </w:pPr>
            <w:r w:rsidRPr="002667FB">
              <w:rPr>
                <w:rFonts w:eastAsia="Roboto"/>
                <w:sz w:val="26"/>
                <w:szCs w:val="26"/>
              </w:rPr>
              <w:t>Exchanges</w:t>
            </w:r>
          </w:p>
          <w:p w14:paraId="4D5A01EB" w14:textId="77777777" w:rsidR="00AA6A62" w:rsidRPr="002667FB" w:rsidRDefault="00000000">
            <w:pPr>
              <w:numPr>
                <w:ilvl w:val="0"/>
                <w:numId w:val="13"/>
              </w:numPr>
              <w:spacing w:line="276" w:lineRule="auto"/>
              <w:rPr>
                <w:rFonts w:eastAsia="Roboto"/>
                <w:sz w:val="26"/>
                <w:szCs w:val="26"/>
              </w:rPr>
            </w:pPr>
            <w:r w:rsidRPr="002667FB">
              <w:rPr>
                <w:rFonts w:eastAsia="Roboto"/>
                <w:sz w:val="26"/>
                <w:szCs w:val="26"/>
              </w:rPr>
              <w:t>Residencies</w:t>
            </w:r>
          </w:p>
          <w:p w14:paraId="11087C4D" w14:textId="77777777" w:rsidR="00AA6A62" w:rsidRPr="002667FB" w:rsidRDefault="00000000">
            <w:pPr>
              <w:numPr>
                <w:ilvl w:val="0"/>
                <w:numId w:val="13"/>
              </w:numPr>
              <w:spacing w:line="276" w:lineRule="auto"/>
              <w:rPr>
                <w:rFonts w:eastAsia="Roboto"/>
                <w:sz w:val="26"/>
                <w:szCs w:val="26"/>
              </w:rPr>
            </w:pPr>
            <w:r w:rsidRPr="002667FB">
              <w:rPr>
                <w:rFonts w:eastAsia="Roboto"/>
                <w:sz w:val="26"/>
                <w:szCs w:val="26"/>
              </w:rPr>
              <w:t>Co-creation</w:t>
            </w:r>
          </w:p>
          <w:p w14:paraId="0D9546FB" w14:textId="77777777" w:rsidR="00AA6A62" w:rsidRPr="002667FB" w:rsidRDefault="00000000">
            <w:pPr>
              <w:numPr>
                <w:ilvl w:val="0"/>
                <w:numId w:val="13"/>
              </w:numPr>
              <w:spacing w:line="276" w:lineRule="auto"/>
              <w:rPr>
                <w:rFonts w:eastAsia="Roboto"/>
                <w:sz w:val="26"/>
                <w:szCs w:val="26"/>
              </w:rPr>
            </w:pPr>
            <w:r w:rsidRPr="002667FB">
              <w:rPr>
                <w:rFonts w:eastAsia="Roboto"/>
                <w:sz w:val="26"/>
                <w:szCs w:val="26"/>
              </w:rPr>
              <w:lastRenderedPageBreak/>
              <w:t>Networking</w:t>
            </w:r>
          </w:p>
        </w:tc>
      </w:tr>
      <w:tr w:rsidR="00AA6A62" w:rsidRPr="002667FB" w14:paraId="00546662" w14:textId="77777777">
        <w:tc>
          <w:tcPr>
            <w:tcW w:w="2122" w:type="dxa"/>
            <w:tcBorders>
              <w:top w:val="single" w:sz="6" w:space="0" w:color="000000"/>
              <w:left w:val="single" w:sz="6" w:space="0" w:color="000000"/>
              <w:bottom w:val="single" w:sz="6" w:space="0" w:color="000000"/>
              <w:right w:val="single" w:sz="6" w:space="0" w:color="000000"/>
            </w:tcBorders>
          </w:tcPr>
          <w:p w14:paraId="0BFE78C7" w14:textId="77777777" w:rsidR="00AA6A62" w:rsidRPr="002667FB" w:rsidRDefault="00000000">
            <w:pPr>
              <w:spacing w:line="276" w:lineRule="auto"/>
              <w:rPr>
                <w:rFonts w:eastAsia="Roboto"/>
                <w:b/>
                <w:i/>
                <w:sz w:val="26"/>
                <w:szCs w:val="26"/>
              </w:rPr>
            </w:pPr>
            <w:r w:rsidRPr="002667FB">
              <w:rPr>
                <w:rFonts w:eastAsia="Roboto"/>
                <w:b/>
                <w:i/>
                <w:sz w:val="26"/>
                <w:szCs w:val="26"/>
              </w:rPr>
              <w:lastRenderedPageBreak/>
              <w:t>For example:</w:t>
            </w:r>
          </w:p>
          <w:p w14:paraId="3C6C2C28" w14:textId="77777777" w:rsidR="00AA6A62" w:rsidRPr="002667FB" w:rsidRDefault="00AA6A62">
            <w:pPr>
              <w:spacing w:after="240" w:line="276" w:lineRule="auto"/>
              <w:rPr>
                <w:rFonts w:eastAsia="Roboto"/>
                <w:b/>
              </w:rPr>
            </w:pPr>
          </w:p>
        </w:tc>
        <w:tc>
          <w:tcPr>
            <w:tcW w:w="7365" w:type="dxa"/>
            <w:tcBorders>
              <w:top w:val="single" w:sz="6" w:space="0" w:color="000000"/>
              <w:left w:val="single" w:sz="6" w:space="0" w:color="000000"/>
              <w:bottom w:val="single" w:sz="6" w:space="0" w:color="000000"/>
              <w:right w:val="single" w:sz="6" w:space="0" w:color="000000"/>
            </w:tcBorders>
          </w:tcPr>
          <w:p w14:paraId="1CE6C769" w14:textId="77777777" w:rsidR="00AA6A62" w:rsidRPr="002667FB" w:rsidRDefault="00000000">
            <w:pPr>
              <w:numPr>
                <w:ilvl w:val="0"/>
                <w:numId w:val="3"/>
              </w:numPr>
              <w:spacing w:after="80" w:line="276" w:lineRule="auto"/>
              <w:ind w:left="714" w:hanging="357"/>
              <w:rPr>
                <w:rFonts w:eastAsia="Roboto"/>
                <w:i/>
                <w:sz w:val="26"/>
                <w:szCs w:val="26"/>
              </w:rPr>
            </w:pPr>
            <w:r w:rsidRPr="002667FB">
              <w:rPr>
                <w:rFonts w:eastAsia="Roboto"/>
                <w:i/>
                <w:sz w:val="26"/>
                <w:szCs w:val="26"/>
              </w:rPr>
              <w:t>Co-development of organisational process or practice</w:t>
            </w:r>
          </w:p>
          <w:p w14:paraId="5C7CC88E" w14:textId="77777777" w:rsidR="00AA6A62" w:rsidRPr="002667FB" w:rsidRDefault="00000000">
            <w:pPr>
              <w:numPr>
                <w:ilvl w:val="0"/>
                <w:numId w:val="3"/>
              </w:numPr>
              <w:spacing w:after="80" w:line="276" w:lineRule="auto"/>
              <w:ind w:left="714" w:hanging="357"/>
              <w:rPr>
                <w:rFonts w:eastAsia="Roboto"/>
                <w:i/>
                <w:sz w:val="26"/>
                <w:szCs w:val="26"/>
              </w:rPr>
            </w:pPr>
            <w:r w:rsidRPr="002667FB">
              <w:rPr>
                <w:rFonts w:eastAsia="Roboto"/>
                <w:i/>
                <w:sz w:val="26"/>
                <w:szCs w:val="26"/>
              </w:rPr>
              <w:t>Exchange of creative practitioners to share learning, develop new relationships and explore innovative approaches</w:t>
            </w:r>
          </w:p>
          <w:p w14:paraId="3A26DF61" w14:textId="77777777" w:rsidR="00AA6A62" w:rsidRPr="002667FB" w:rsidRDefault="00000000">
            <w:pPr>
              <w:numPr>
                <w:ilvl w:val="0"/>
                <w:numId w:val="3"/>
              </w:numPr>
              <w:spacing w:after="80" w:line="276" w:lineRule="auto"/>
              <w:ind w:left="714" w:hanging="357"/>
              <w:rPr>
                <w:rFonts w:eastAsia="Roboto"/>
                <w:i/>
                <w:sz w:val="26"/>
                <w:szCs w:val="26"/>
              </w:rPr>
            </w:pPr>
            <w:r w:rsidRPr="002667FB">
              <w:rPr>
                <w:rFonts w:eastAsia="Roboto"/>
                <w:i/>
                <w:sz w:val="26"/>
                <w:szCs w:val="26"/>
              </w:rPr>
              <w:t>Testing imaginative ways of working with communities  that offer new and positive responses to social engagement through creative practice</w:t>
            </w:r>
          </w:p>
        </w:tc>
      </w:tr>
    </w:tbl>
    <w:p w14:paraId="40E85E6C" w14:textId="77777777" w:rsidR="00AA6A62" w:rsidRPr="002667FB" w:rsidRDefault="00AA6A62">
      <w:pPr>
        <w:spacing w:line="276" w:lineRule="auto"/>
        <w:rPr>
          <w:rFonts w:eastAsia="Roboto"/>
          <w:sz w:val="26"/>
          <w:szCs w:val="26"/>
        </w:rPr>
      </w:pPr>
    </w:p>
    <w:tbl>
      <w:tblPr>
        <w:tblStyle w:val="a1"/>
        <w:tblpPr w:leftFromText="180" w:rightFromText="180" w:topFromText="180" w:bottomFromText="180" w:vertAnchor="text" w:tblpX="-15"/>
        <w:tblW w:w="95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5"/>
        <w:gridCol w:w="7545"/>
      </w:tblGrid>
      <w:tr w:rsidR="00AA6A62" w:rsidRPr="002667FB" w14:paraId="67402930" w14:textId="77777777">
        <w:trPr>
          <w:trHeight w:val="460"/>
        </w:trPr>
        <w:tc>
          <w:tcPr>
            <w:tcW w:w="9510" w:type="dxa"/>
            <w:gridSpan w:val="2"/>
          </w:tcPr>
          <w:p w14:paraId="2D7B1E24" w14:textId="77777777" w:rsidR="00AA6A62" w:rsidRPr="002667FB" w:rsidRDefault="00000000">
            <w:pPr>
              <w:spacing w:after="160" w:line="276" w:lineRule="auto"/>
              <w:rPr>
                <w:rFonts w:eastAsia="Roboto"/>
                <w:b/>
                <w:sz w:val="26"/>
                <w:szCs w:val="26"/>
              </w:rPr>
            </w:pPr>
            <w:r w:rsidRPr="002667FB">
              <w:rPr>
                <w:rFonts w:eastAsia="Roboto"/>
                <w:b/>
                <w:sz w:val="26"/>
                <w:szCs w:val="26"/>
              </w:rPr>
              <w:t xml:space="preserve">Tier 2: Co-development and project delivery for </w:t>
            </w:r>
            <w:r w:rsidRPr="002667FB">
              <w:rPr>
                <w:rFonts w:eastAsia="Roboto"/>
                <w:b/>
                <w:sz w:val="26"/>
                <w:szCs w:val="26"/>
                <w:u w:val="single"/>
              </w:rPr>
              <w:t>established</w:t>
            </w:r>
            <w:r w:rsidRPr="002667FB">
              <w:rPr>
                <w:rFonts w:eastAsia="Roboto"/>
                <w:b/>
                <w:sz w:val="26"/>
                <w:szCs w:val="26"/>
              </w:rPr>
              <w:t xml:space="preserve"> partnerships</w:t>
            </w:r>
          </w:p>
        </w:tc>
      </w:tr>
      <w:tr w:rsidR="00AA6A62" w:rsidRPr="002667FB" w14:paraId="72759C27" w14:textId="77777777">
        <w:trPr>
          <w:trHeight w:val="460"/>
        </w:trPr>
        <w:tc>
          <w:tcPr>
            <w:tcW w:w="9510" w:type="dxa"/>
            <w:gridSpan w:val="2"/>
          </w:tcPr>
          <w:p w14:paraId="2378F5AC" w14:textId="77777777" w:rsidR="00AA6A62" w:rsidRPr="002667FB" w:rsidRDefault="00000000">
            <w:pPr>
              <w:spacing w:line="276" w:lineRule="auto"/>
              <w:rPr>
                <w:rFonts w:eastAsia="Roboto"/>
                <w:sz w:val="26"/>
                <w:szCs w:val="26"/>
                <w:shd w:val="clear" w:color="auto" w:fill="FFF2CC"/>
              </w:rPr>
            </w:pPr>
            <w:r w:rsidRPr="002667FB">
              <w:rPr>
                <w:rFonts w:eastAsia="Roboto"/>
                <w:sz w:val="26"/>
                <w:szCs w:val="26"/>
              </w:rPr>
              <w:t xml:space="preserve">Tier 2 is to support further development of partnerships, where organisations already have experience of working together. All Tier 2 project proposals </w:t>
            </w:r>
            <w:r w:rsidRPr="002667FB">
              <w:rPr>
                <w:rFonts w:eastAsia="Roboto"/>
                <w:sz w:val="26"/>
                <w:szCs w:val="26"/>
                <w:u w:val="single"/>
              </w:rPr>
              <w:t>must</w:t>
            </w:r>
            <w:r w:rsidRPr="002667FB">
              <w:rPr>
                <w:rFonts w:eastAsia="Roboto"/>
                <w:sz w:val="26"/>
                <w:szCs w:val="26"/>
              </w:rPr>
              <w:t xml:space="preserve"> include direct engagement with communities. Funding can be used for:</w:t>
            </w:r>
          </w:p>
        </w:tc>
      </w:tr>
      <w:tr w:rsidR="00AA6A62" w:rsidRPr="002667FB" w14:paraId="3A8E25EF" w14:textId="77777777">
        <w:trPr>
          <w:trHeight w:val="2220"/>
        </w:trPr>
        <w:tc>
          <w:tcPr>
            <w:tcW w:w="1965" w:type="dxa"/>
          </w:tcPr>
          <w:p w14:paraId="24F467C0" w14:textId="77777777" w:rsidR="00AA6A62" w:rsidRPr="002667FB" w:rsidRDefault="00000000">
            <w:pPr>
              <w:spacing w:line="276" w:lineRule="auto"/>
              <w:rPr>
                <w:rFonts w:eastAsia="Roboto"/>
                <w:sz w:val="26"/>
                <w:szCs w:val="26"/>
              </w:rPr>
            </w:pPr>
            <w:r w:rsidRPr="002667FB">
              <w:rPr>
                <w:rFonts w:eastAsia="Roboto"/>
                <w:b/>
                <w:i/>
                <w:sz w:val="26"/>
                <w:szCs w:val="26"/>
              </w:rPr>
              <w:t>For example:</w:t>
            </w:r>
          </w:p>
        </w:tc>
        <w:tc>
          <w:tcPr>
            <w:tcW w:w="7545" w:type="dxa"/>
          </w:tcPr>
          <w:p w14:paraId="4F3CF3A9" w14:textId="77777777" w:rsidR="00AA6A62" w:rsidRPr="002667FB" w:rsidRDefault="00000000">
            <w:pPr>
              <w:numPr>
                <w:ilvl w:val="0"/>
                <w:numId w:val="3"/>
              </w:numPr>
              <w:spacing w:after="160" w:line="276" w:lineRule="auto"/>
              <w:rPr>
                <w:rFonts w:eastAsia="Roboto"/>
                <w:i/>
                <w:sz w:val="26"/>
                <w:szCs w:val="26"/>
                <w:highlight w:val="white"/>
              </w:rPr>
            </w:pPr>
            <w:r w:rsidRPr="002667FB">
              <w:rPr>
                <w:rFonts w:eastAsia="Roboto"/>
                <w:i/>
                <w:sz w:val="26"/>
                <w:szCs w:val="26"/>
              </w:rPr>
              <w:t>Co-creation with targeted communities to explore new ways of connecting arts and society</w:t>
            </w:r>
          </w:p>
          <w:p w14:paraId="705C7C19" w14:textId="77777777" w:rsidR="00AA6A62" w:rsidRPr="002667FB" w:rsidRDefault="00000000">
            <w:pPr>
              <w:numPr>
                <w:ilvl w:val="0"/>
                <w:numId w:val="3"/>
              </w:numPr>
              <w:spacing w:after="80" w:line="276" w:lineRule="auto"/>
              <w:rPr>
                <w:rFonts w:eastAsia="Roboto"/>
                <w:i/>
                <w:sz w:val="26"/>
                <w:szCs w:val="26"/>
              </w:rPr>
            </w:pPr>
            <w:r w:rsidRPr="002667FB">
              <w:rPr>
                <w:rFonts w:eastAsia="Roboto"/>
                <w:i/>
                <w:sz w:val="26"/>
                <w:szCs w:val="26"/>
              </w:rPr>
              <w:t xml:space="preserve">Co-development and dissemination of artistic practice models </w:t>
            </w:r>
            <w:r w:rsidRPr="002667FB">
              <w:rPr>
                <w:rFonts w:eastAsia="Roboto"/>
                <w:i/>
                <w:sz w:val="26"/>
                <w:szCs w:val="26"/>
                <w:highlight w:val="white"/>
              </w:rPr>
              <w:t>responsive to current needs or challenges within local communities</w:t>
            </w:r>
          </w:p>
          <w:p w14:paraId="2711C5E4" w14:textId="77777777" w:rsidR="00AA6A62" w:rsidRPr="002667FB" w:rsidRDefault="00000000">
            <w:pPr>
              <w:numPr>
                <w:ilvl w:val="0"/>
                <w:numId w:val="3"/>
              </w:numPr>
              <w:spacing w:after="80" w:line="276" w:lineRule="auto"/>
              <w:rPr>
                <w:rFonts w:eastAsia="Roboto"/>
                <w:i/>
                <w:sz w:val="26"/>
                <w:szCs w:val="26"/>
                <w:highlight w:val="white"/>
              </w:rPr>
            </w:pPr>
            <w:r w:rsidRPr="002667FB">
              <w:rPr>
                <w:rFonts w:eastAsia="Roboto"/>
                <w:i/>
                <w:sz w:val="26"/>
                <w:szCs w:val="26"/>
              </w:rPr>
              <w:t>Co-delivery of innovative practice which invites social interaction and debate with individuals, communities, and institutions in the creation of participatory art</w:t>
            </w:r>
          </w:p>
          <w:p w14:paraId="6FE18A93" w14:textId="77777777" w:rsidR="00AA6A62" w:rsidRPr="002667FB" w:rsidRDefault="00000000">
            <w:pPr>
              <w:numPr>
                <w:ilvl w:val="0"/>
                <w:numId w:val="3"/>
              </w:numPr>
              <w:spacing w:after="80" w:line="276" w:lineRule="auto"/>
              <w:rPr>
                <w:rFonts w:eastAsia="Roboto"/>
                <w:i/>
                <w:sz w:val="26"/>
                <w:szCs w:val="26"/>
              </w:rPr>
            </w:pPr>
            <w:r w:rsidRPr="002667FB">
              <w:rPr>
                <w:rFonts w:eastAsia="Roboto"/>
                <w:i/>
                <w:sz w:val="26"/>
                <w:szCs w:val="26"/>
              </w:rPr>
              <w:t>Collaborative project delivery to develop and refine a new approach to community engagement, beyond initial research stage</w:t>
            </w:r>
          </w:p>
        </w:tc>
      </w:tr>
    </w:tbl>
    <w:p w14:paraId="7A521777" w14:textId="77777777" w:rsidR="00AA6A62" w:rsidRPr="002667FB" w:rsidRDefault="00000000">
      <w:pPr>
        <w:numPr>
          <w:ilvl w:val="0"/>
          <w:numId w:val="4"/>
        </w:numPr>
        <w:spacing w:before="240" w:line="276" w:lineRule="auto"/>
        <w:ind w:hanging="720"/>
        <w:rPr>
          <w:rFonts w:eastAsia="Roboto"/>
          <w:b/>
          <w:sz w:val="26"/>
          <w:szCs w:val="26"/>
        </w:rPr>
      </w:pPr>
      <w:r w:rsidRPr="002667FB">
        <w:rPr>
          <w:rFonts w:eastAsia="Roboto"/>
          <w:b/>
          <w:sz w:val="26"/>
          <w:szCs w:val="26"/>
        </w:rPr>
        <w:t>What you cannot apply for</w:t>
      </w:r>
    </w:p>
    <w:p w14:paraId="3A5B21AC" w14:textId="77777777" w:rsidR="00AA6A62" w:rsidRPr="002667FB" w:rsidRDefault="00000000">
      <w:pPr>
        <w:keepLines/>
        <w:numPr>
          <w:ilvl w:val="0"/>
          <w:numId w:val="5"/>
        </w:numPr>
        <w:spacing w:before="200" w:line="276" w:lineRule="auto"/>
        <w:rPr>
          <w:rFonts w:eastAsia="Roboto"/>
          <w:sz w:val="26"/>
          <w:szCs w:val="26"/>
        </w:rPr>
      </w:pPr>
      <w:r w:rsidRPr="002667FB">
        <w:rPr>
          <w:rFonts w:eastAsia="Roboto"/>
          <w:sz w:val="26"/>
          <w:szCs w:val="26"/>
        </w:rPr>
        <w:t>Activity that is not arts-related</w:t>
      </w:r>
    </w:p>
    <w:p w14:paraId="55279D9F" w14:textId="77777777" w:rsidR="00AA6A62" w:rsidRPr="002667FB" w:rsidRDefault="00000000">
      <w:pPr>
        <w:keepLines/>
        <w:numPr>
          <w:ilvl w:val="0"/>
          <w:numId w:val="5"/>
        </w:numPr>
        <w:spacing w:line="276" w:lineRule="auto"/>
        <w:rPr>
          <w:rFonts w:eastAsia="Roboto"/>
          <w:sz w:val="26"/>
          <w:szCs w:val="26"/>
        </w:rPr>
      </w:pPr>
      <w:r w:rsidRPr="002667FB">
        <w:rPr>
          <w:rFonts w:eastAsia="Roboto"/>
          <w:sz w:val="26"/>
          <w:szCs w:val="26"/>
        </w:rPr>
        <w:t>Activity that is not focussed on the development of social arts practice and cultural engagement of citizens</w:t>
      </w:r>
    </w:p>
    <w:p w14:paraId="6BD6CA4E" w14:textId="77777777" w:rsidR="00AA6A62" w:rsidRPr="002667FB" w:rsidRDefault="00000000">
      <w:pPr>
        <w:keepLines/>
        <w:numPr>
          <w:ilvl w:val="0"/>
          <w:numId w:val="5"/>
        </w:numPr>
        <w:spacing w:line="276" w:lineRule="auto"/>
        <w:rPr>
          <w:rFonts w:eastAsia="Roboto"/>
          <w:sz w:val="26"/>
          <w:szCs w:val="26"/>
        </w:rPr>
      </w:pPr>
      <w:r w:rsidRPr="002667FB">
        <w:rPr>
          <w:rFonts w:eastAsia="Roboto"/>
          <w:sz w:val="26"/>
          <w:szCs w:val="26"/>
        </w:rPr>
        <w:t>Repetition or continuation of an existing exchange project, programme or performance activity</w:t>
      </w:r>
    </w:p>
    <w:p w14:paraId="2A1C019B" w14:textId="77777777" w:rsidR="00AA6A62" w:rsidRPr="002667FB" w:rsidRDefault="00000000">
      <w:pPr>
        <w:keepLines/>
        <w:numPr>
          <w:ilvl w:val="0"/>
          <w:numId w:val="5"/>
        </w:numPr>
        <w:spacing w:line="276" w:lineRule="auto"/>
        <w:rPr>
          <w:rFonts w:eastAsia="Roboto"/>
          <w:sz w:val="26"/>
          <w:szCs w:val="26"/>
        </w:rPr>
      </w:pPr>
      <w:r w:rsidRPr="002667FB">
        <w:rPr>
          <w:rFonts w:eastAsia="Roboto"/>
          <w:sz w:val="26"/>
          <w:szCs w:val="26"/>
        </w:rPr>
        <w:t>Activities which take place or start before April 2025, unless otherwise agreed</w:t>
      </w:r>
    </w:p>
    <w:p w14:paraId="0F76671C" w14:textId="77777777" w:rsidR="00AA6A62" w:rsidRPr="002667FB" w:rsidRDefault="00000000">
      <w:pPr>
        <w:keepLines/>
        <w:numPr>
          <w:ilvl w:val="0"/>
          <w:numId w:val="5"/>
        </w:numPr>
        <w:spacing w:line="276" w:lineRule="auto"/>
        <w:rPr>
          <w:rFonts w:eastAsia="Roboto"/>
          <w:sz w:val="26"/>
          <w:szCs w:val="26"/>
        </w:rPr>
      </w:pPr>
      <w:r w:rsidRPr="002667FB">
        <w:rPr>
          <w:rFonts w:eastAsia="Roboto"/>
          <w:sz w:val="26"/>
          <w:szCs w:val="26"/>
        </w:rPr>
        <w:lastRenderedPageBreak/>
        <w:t>Costs/activity that are already covered by other funding</w:t>
      </w:r>
    </w:p>
    <w:p w14:paraId="4C5E61CE" w14:textId="77777777" w:rsidR="00AA6A62" w:rsidRPr="002667FB" w:rsidRDefault="00000000">
      <w:pPr>
        <w:keepLines/>
        <w:numPr>
          <w:ilvl w:val="0"/>
          <w:numId w:val="5"/>
        </w:numPr>
        <w:spacing w:line="276" w:lineRule="auto"/>
        <w:rPr>
          <w:rFonts w:eastAsia="Roboto"/>
          <w:sz w:val="26"/>
          <w:szCs w:val="26"/>
        </w:rPr>
      </w:pPr>
      <w:r w:rsidRPr="002667FB">
        <w:rPr>
          <w:rFonts w:eastAsia="Roboto"/>
          <w:sz w:val="26"/>
          <w:szCs w:val="26"/>
        </w:rPr>
        <w:t xml:space="preserve">General running costs and overheads that are paid for by other income, including your own funds </w:t>
      </w:r>
    </w:p>
    <w:p w14:paraId="5BDB045C" w14:textId="77777777" w:rsidR="00AA6A62" w:rsidRPr="002667FB" w:rsidRDefault="00000000">
      <w:pPr>
        <w:keepLines/>
        <w:numPr>
          <w:ilvl w:val="0"/>
          <w:numId w:val="5"/>
        </w:numPr>
        <w:spacing w:line="276" w:lineRule="auto"/>
        <w:rPr>
          <w:rFonts w:eastAsia="Roboto"/>
          <w:sz w:val="26"/>
          <w:szCs w:val="26"/>
        </w:rPr>
      </w:pPr>
      <w:r w:rsidRPr="002667FB">
        <w:rPr>
          <w:rFonts w:eastAsia="Roboto"/>
          <w:sz w:val="26"/>
          <w:szCs w:val="26"/>
        </w:rPr>
        <w:t>Fundraising or profit-making activity</w:t>
      </w:r>
    </w:p>
    <w:p w14:paraId="7C43262B" w14:textId="77777777" w:rsidR="00AA6A62" w:rsidRPr="002667FB" w:rsidRDefault="00000000">
      <w:pPr>
        <w:keepLines/>
        <w:numPr>
          <w:ilvl w:val="0"/>
          <w:numId w:val="5"/>
        </w:numPr>
        <w:spacing w:line="276" w:lineRule="auto"/>
        <w:rPr>
          <w:rFonts w:eastAsia="Roboto"/>
          <w:sz w:val="26"/>
          <w:szCs w:val="26"/>
        </w:rPr>
      </w:pPr>
      <w:r w:rsidRPr="002667FB">
        <w:rPr>
          <w:rFonts w:eastAsia="Roboto"/>
          <w:sz w:val="26"/>
          <w:szCs w:val="26"/>
        </w:rPr>
        <w:t>Ongoing overheads related to equipment or buildings, such as insurance and maintenance costs</w:t>
      </w:r>
    </w:p>
    <w:p w14:paraId="371C3D47" w14:textId="77777777" w:rsidR="00AA6A62" w:rsidRPr="002667FB" w:rsidRDefault="00000000">
      <w:pPr>
        <w:keepLines/>
        <w:numPr>
          <w:ilvl w:val="0"/>
          <w:numId w:val="5"/>
        </w:numPr>
        <w:spacing w:after="160" w:line="276" w:lineRule="auto"/>
        <w:rPr>
          <w:rFonts w:eastAsia="Roboto"/>
          <w:sz w:val="26"/>
          <w:szCs w:val="26"/>
        </w:rPr>
      </w:pPr>
      <w:r w:rsidRPr="002667FB">
        <w:rPr>
          <w:rFonts w:eastAsia="Roboto"/>
          <w:sz w:val="26"/>
          <w:szCs w:val="26"/>
        </w:rPr>
        <w:t>Significant asset or investment purchases - see section 11 for budget guidelines</w:t>
      </w:r>
    </w:p>
    <w:p w14:paraId="516797CC" w14:textId="77777777" w:rsidR="00AA6A62" w:rsidRPr="002667FB" w:rsidRDefault="00000000">
      <w:pPr>
        <w:keepLines/>
        <w:spacing w:after="160" w:line="276" w:lineRule="auto"/>
        <w:rPr>
          <w:rFonts w:eastAsia="Roboto"/>
          <w:sz w:val="26"/>
          <w:szCs w:val="26"/>
        </w:rPr>
      </w:pPr>
      <w:r w:rsidRPr="002667FB">
        <w:rPr>
          <w:rFonts w:eastAsia="Roboto"/>
          <w:sz w:val="26"/>
          <w:szCs w:val="26"/>
        </w:rPr>
        <w:t>We reserve the right to make a reduced offer where costs appear ineligible or unreasonable.</w:t>
      </w:r>
    </w:p>
    <w:p w14:paraId="0E374022" w14:textId="77777777" w:rsidR="00AA6A62" w:rsidRPr="002667FB" w:rsidRDefault="00000000">
      <w:pPr>
        <w:numPr>
          <w:ilvl w:val="0"/>
          <w:numId w:val="4"/>
        </w:numPr>
        <w:pBdr>
          <w:top w:val="nil"/>
          <w:left w:val="nil"/>
          <w:bottom w:val="nil"/>
          <w:right w:val="nil"/>
          <w:between w:val="nil"/>
        </w:pBdr>
        <w:spacing w:before="240" w:after="240" w:line="276" w:lineRule="auto"/>
        <w:ind w:hanging="720"/>
        <w:rPr>
          <w:rFonts w:eastAsia="Roboto"/>
          <w:b/>
          <w:color w:val="000000"/>
          <w:sz w:val="26"/>
          <w:szCs w:val="26"/>
        </w:rPr>
      </w:pPr>
      <w:r w:rsidRPr="002667FB">
        <w:rPr>
          <w:rFonts w:eastAsia="Roboto"/>
          <w:b/>
          <w:color w:val="000000"/>
          <w:sz w:val="26"/>
          <w:szCs w:val="26"/>
        </w:rPr>
        <w:t>How and when to apply?</w:t>
      </w:r>
    </w:p>
    <w:tbl>
      <w:tblPr>
        <w:tblStyle w:val="a2"/>
        <w:tblW w:w="94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640"/>
        <w:gridCol w:w="6840"/>
      </w:tblGrid>
      <w:tr w:rsidR="00AA6A62" w:rsidRPr="002667FB" w14:paraId="7ED7F40A" w14:textId="77777777">
        <w:tc>
          <w:tcPr>
            <w:tcW w:w="2640" w:type="dxa"/>
            <w:shd w:val="clear" w:color="auto" w:fill="auto"/>
            <w:tcMar>
              <w:top w:w="43" w:type="dxa"/>
              <w:left w:w="43" w:type="dxa"/>
              <w:bottom w:w="43" w:type="dxa"/>
              <w:right w:w="43" w:type="dxa"/>
            </w:tcMar>
          </w:tcPr>
          <w:p w14:paraId="78A415B7" w14:textId="77777777" w:rsidR="00AA6A62" w:rsidRPr="002667FB" w:rsidRDefault="00000000">
            <w:pPr>
              <w:spacing w:line="276" w:lineRule="auto"/>
              <w:rPr>
                <w:rFonts w:eastAsia="Roboto"/>
                <w:sz w:val="26"/>
                <w:szCs w:val="26"/>
              </w:rPr>
            </w:pPr>
            <w:r w:rsidRPr="002667FB">
              <w:rPr>
                <w:rFonts w:eastAsia="Roboto"/>
                <w:sz w:val="26"/>
                <w:szCs w:val="26"/>
              </w:rPr>
              <w:t>Fund opens:</w:t>
            </w:r>
          </w:p>
        </w:tc>
        <w:tc>
          <w:tcPr>
            <w:tcW w:w="6840" w:type="dxa"/>
            <w:shd w:val="clear" w:color="auto" w:fill="auto"/>
            <w:tcMar>
              <w:top w:w="43" w:type="dxa"/>
              <w:left w:w="43" w:type="dxa"/>
              <w:bottom w:w="43" w:type="dxa"/>
              <w:right w:w="43" w:type="dxa"/>
            </w:tcMar>
          </w:tcPr>
          <w:p w14:paraId="49E2049E" w14:textId="77777777" w:rsidR="00AA6A62" w:rsidRPr="002667FB" w:rsidRDefault="00000000">
            <w:pPr>
              <w:spacing w:line="276" w:lineRule="auto"/>
              <w:rPr>
                <w:rFonts w:eastAsia="Roboto"/>
                <w:sz w:val="26"/>
                <w:szCs w:val="26"/>
              </w:rPr>
            </w:pPr>
            <w:r w:rsidRPr="002667FB">
              <w:rPr>
                <w:rFonts w:eastAsia="Roboto"/>
                <w:sz w:val="26"/>
                <w:szCs w:val="26"/>
              </w:rPr>
              <w:t>Tuesday 15th October 2024</w:t>
            </w:r>
          </w:p>
        </w:tc>
      </w:tr>
      <w:tr w:rsidR="00AA6A62" w:rsidRPr="002667FB" w14:paraId="3F5B7811" w14:textId="77777777">
        <w:tc>
          <w:tcPr>
            <w:tcW w:w="2640" w:type="dxa"/>
            <w:shd w:val="clear" w:color="auto" w:fill="auto"/>
            <w:tcMar>
              <w:top w:w="43" w:type="dxa"/>
              <w:left w:w="43" w:type="dxa"/>
              <w:bottom w:w="43" w:type="dxa"/>
              <w:right w:w="43" w:type="dxa"/>
            </w:tcMar>
          </w:tcPr>
          <w:p w14:paraId="3DBA313F" w14:textId="77777777" w:rsidR="00AA6A62" w:rsidRPr="002667FB" w:rsidRDefault="00000000">
            <w:pPr>
              <w:spacing w:line="276" w:lineRule="auto"/>
              <w:rPr>
                <w:rFonts w:eastAsia="Roboto"/>
                <w:sz w:val="26"/>
                <w:szCs w:val="26"/>
              </w:rPr>
            </w:pPr>
            <w:r w:rsidRPr="002667FB">
              <w:rPr>
                <w:rFonts w:eastAsia="Roboto"/>
                <w:sz w:val="26"/>
                <w:szCs w:val="26"/>
              </w:rPr>
              <w:t>Application deadline:</w:t>
            </w:r>
          </w:p>
        </w:tc>
        <w:tc>
          <w:tcPr>
            <w:tcW w:w="6840" w:type="dxa"/>
            <w:shd w:val="clear" w:color="auto" w:fill="auto"/>
            <w:tcMar>
              <w:top w:w="43" w:type="dxa"/>
              <w:left w:w="43" w:type="dxa"/>
              <w:bottom w:w="43" w:type="dxa"/>
              <w:right w:w="43" w:type="dxa"/>
            </w:tcMar>
          </w:tcPr>
          <w:p w14:paraId="2B00236B" w14:textId="77777777" w:rsidR="00AA6A62" w:rsidRPr="002667FB" w:rsidRDefault="00000000">
            <w:pPr>
              <w:spacing w:line="276" w:lineRule="auto"/>
              <w:rPr>
                <w:rFonts w:eastAsia="Roboto"/>
                <w:sz w:val="26"/>
                <w:szCs w:val="26"/>
              </w:rPr>
            </w:pPr>
            <w:r w:rsidRPr="002667FB">
              <w:rPr>
                <w:rFonts w:eastAsia="Roboto"/>
                <w:sz w:val="26"/>
                <w:szCs w:val="26"/>
              </w:rPr>
              <w:t>Tuesday 26th November 2024</w:t>
            </w:r>
          </w:p>
        </w:tc>
      </w:tr>
      <w:tr w:rsidR="00AA6A62" w:rsidRPr="002667FB" w14:paraId="1336C11E" w14:textId="77777777">
        <w:tc>
          <w:tcPr>
            <w:tcW w:w="2640" w:type="dxa"/>
            <w:shd w:val="clear" w:color="auto" w:fill="auto"/>
            <w:tcMar>
              <w:top w:w="43" w:type="dxa"/>
              <w:left w:w="43" w:type="dxa"/>
              <w:bottom w:w="43" w:type="dxa"/>
              <w:right w:w="43" w:type="dxa"/>
            </w:tcMar>
          </w:tcPr>
          <w:p w14:paraId="331A06DC" w14:textId="77777777" w:rsidR="00AA6A62" w:rsidRPr="002667FB" w:rsidRDefault="00000000">
            <w:pPr>
              <w:widowControl w:val="0"/>
              <w:pBdr>
                <w:top w:val="nil"/>
                <w:left w:val="nil"/>
                <w:bottom w:val="nil"/>
                <w:right w:val="nil"/>
                <w:between w:val="nil"/>
              </w:pBdr>
              <w:spacing w:line="240" w:lineRule="auto"/>
              <w:rPr>
                <w:rFonts w:eastAsia="Roboto"/>
                <w:sz w:val="26"/>
                <w:szCs w:val="26"/>
              </w:rPr>
            </w:pPr>
            <w:r w:rsidRPr="002667FB">
              <w:rPr>
                <w:rFonts w:eastAsia="Roboto"/>
                <w:sz w:val="26"/>
                <w:szCs w:val="26"/>
              </w:rPr>
              <w:t>Decisions:</w:t>
            </w:r>
          </w:p>
        </w:tc>
        <w:tc>
          <w:tcPr>
            <w:tcW w:w="6840" w:type="dxa"/>
            <w:shd w:val="clear" w:color="auto" w:fill="auto"/>
            <w:tcMar>
              <w:top w:w="43" w:type="dxa"/>
              <w:left w:w="43" w:type="dxa"/>
              <w:bottom w:w="43" w:type="dxa"/>
              <w:right w:w="43" w:type="dxa"/>
            </w:tcMar>
          </w:tcPr>
          <w:p w14:paraId="0885E1DE" w14:textId="77777777" w:rsidR="00AA6A62" w:rsidRPr="002667FB" w:rsidRDefault="00000000">
            <w:pPr>
              <w:spacing w:line="276" w:lineRule="auto"/>
              <w:rPr>
                <w:rFonts w:eastAsia="Roboto"/>
                <w:sz w:val="26"/>
                <w:szCs w:val="26"/>
              </w:rPr>
            </w:pPr>
            <w:r w:rsidRPr="002667FB">
              <w:rPr>
                <w:rFonts w:eastAsia="Roboto"/>
                <w:sz w:val="26"/>
                <w:szCs w:val="26"/>
              </w:rPr>
              <w:t>by 31st January 2025</w:t>
            </w:r>
          </w:p>
        </w:tc>
      </w:tr>
      <w:tr w:rsidR="00AA6A62" w:rsidRPr="002667FB" w14:paraId="4CD1E5AB" w14:textId="77777777">
        <w:tc>
          <w:tcPr>
            <w:tcW w:w="2640" w:type="dxa"/>
            <w:shd w:val="clear" w:color="auto" w:fill="auto"/>
            <w:tcMar>
              <w:top w:w="43" w:type="dxa"/>
              <w:left w:w="43" w:type="dxa"/>
              <w:bottom w:w="43" w:type="dxa"/>
              <w:right w:w="43" w:type="dxa"/>
            </w:tcMar>
          </w:tcPr>
          <w:p w14:paraId="369B499B" w14:textId="77777777" w:rsidR="00AA6A62" w:rsidRPr="002667FB" w:rsidRDefault="00000000">
            <w:pPr>
              <w:widowControl w:val="0"/>
              <w:pBdr>
                <w:top w:val="nil"/>
                <w:left w:val="nil"/>
                <w:bottom w:val="nil"/>
                <w:right w:val="nil"/>
                <w:between w:val="nil"/>
              </w:pBdr>
              <w:spacing w:line="240" w:lineRule="auto"/>
              <w:rPr>
                <w:rFonts w:eastAsia="Roboto"/>
                <w:sz w:val="26"/>
                <w:szCs w:val="26"/>
              </w:rPr>
            </w:pPr>
            <w:r w:rsidRPr="002667FB">
              <w:rPr>
                <w:rFonts w:eastAsia="Roboto"/>
                <w:sz w:val="26"/>
                <w:szCs w:val="26"/>
              </w:rPr>
              <w:t>Activity starts:</w:t>
            </w:r>
          </w:p>
        </w:tc>
        <w:tc>
          <w:tcPr>
            <w:tcW w:w="6840" w:type="dxa"/>
            <w:shd w:val="clear" w:color="auto" w:fill="auto"/>
            <w:tcMar>
              <w:top w:w="43" w:type="dxa"/>
              <w:left w:w="43" w:type="dxa"/>
              <w:bottom w:w="43" w:type="dxa"/>
              <w:right w:w="43" w:type="dxa"/>
            </w:tcMar>
          </w:tcPr>
          <w:p w14:paraId="7E639180" w14:textId="77777777" w:rsidR="00AA6A62" w:rsidRPr="002667FB" w:rsidRDefault="00000000">
            <w:pPr>
              <w:widowControl w:val="0"/>
              <w:pBdr>
                <w:top w:val="nil"/>
                <w:left w:val="nil"/>
                <w:bottom w:val="nil"/>
                <w:right w:val="nil"/>
                <w:between w:val="nil"/>
              </w:pBdr>
              <w:spacing w:line="240" w:lineRule="auto"/>
              <w:rPr>
                <w:rFonts w:eastAsia="Roboto"/>
                <w:sz w:val="26"/>
                <w:szCs w:val="26"/>
              </w:rPr>
            </w:pPr>
            <w:r w:rsidRPr="002667FB">
              <w:rPr>
                <w:rFonts w:eastAsia="Roboto"/>
                <w:sz w:val="26"/>
                <w:szCs w:val="26"/>
              </w:rPr>
              <w:t>from 1st April 2025</w:t>
            </w:r>
          </w:p>
        </w:tc>
      </w:tr>
      <w:tr w:rsidR="00AA6A62" w:rsidRPr="002667FB" w14:paraId="05ECD116" w14:textId="77777777">
        <w:tc>
          <w:tcPr>
            <w:tcW w:w="2640" w:type="dxa"/>
            <w:shd w:val="clear" w:color="auto" w:fill="auto"/>
            <w:tcMar>
              <w:top w:w="43" w:type="dxa"/>
              <w:left w:w="43" w:type="dxa"/>
              <w:bottom w:w="43" w:type="dxa"/>
              <w:right w:w="43" w:type="dxa"/>
            </w:tcMar>
          </w:tcPr>
          <w:p w14:paraId="2B64A8DD" w14:textId="77777777" w:rsidR="00AA6A62" w:rsidRPr="002667FB" w:rsidRDefault="00000000">
            <w:pPr>
              <w:widowControl w:val="0"/>
              <w:pBdr>
                <w:top w:val="nil"/>
                <w:left w:val="nil"/>
                <w:bottom w:val="nil"/>
                <w:right w:val="nil"/>
                <w:between w:val="nil"/>
              </w:pBdr>
              <w:spacing w:line="240" w:lineRule="auto"/>
              <w:rPr>
                <w:rFonts w:eastAsia="Roboto"/>
                <w:sz w:val="26"/>
                <w:szCs w:val="26"/>
              </w:rPr>
            </w:pPr>
            <w:r w:rsidRPr="002667FB">
              <w:rPr>
                <w:rFonts w:eastAsia="Roboto"/>
                <w:sz w:val="26"/>
                <w:szCs w:val="26"/>
              </w:rPr>
              <w:t>Activity ends:</w:t>
            </w:r>
          </w:p>
        </w:tc>
        <w:tc>
          <w:tcPr>
            <w:tcW w:w="6840" w:type="dxa"/>
            <w:shd w:val="clear" w:color="auto" w:fill="auto"/>
            <w:tcMar>
              <w:top w:w="43" w:type="dxa"/>
              <w:left w:w="43" w:type="dxa"/>
              <w:bottom w:w="43" w:type="dxa"/>
              <w:right w:w="43" w:type="dxa"/>
            </w:tcMar>
          </w:tcPr>
          <w:p w14:paraId="4FAEF4A9" w14:textId="77777777" w:rsidR="00AA6A62" w:rsidRPr="002667FB" w:rsidRDefault="00000000">
            <w:pPr>
              <w:widowControl w:val="0"/>
              <w:pBdr>
                <w:top w:val="nil"/>
                <w:left w:val="nil"/>
                <w:bottom w:val="nil"/>
                <w:right w:val="nil"/>
                <w:between w:val="nil"/>
              </w:pBdr>
              <w:spacing w:line="240" w:lineRule="auto"/>
              <w:rPr>
                <w:rFonts w:eastAsia="Roboto"/>
                <w:sz w:val="26"/>
                <w:szCs w:val="26"/>
              </w:rPr>
            </w:pPr>
            <w:r w:rsidRPr="002667FB">
              <w:rPr>
                <w:rFonts w:eastAsia="Roboto"/>
                <w:sz w:val="26"/>
                <w:szCs w:val="26"/>
              </w:rPr>
              <w:t>by 31st March 2026</w:t>
            </w:r>
          </w:p>
        </w:tc>
      </w:tr>
    </w:tbl>
    <w:p w14:paraId="691DFCBA" w14:textId="77777777" w:rsidR="00AA6A62" w:rsidRPr="002667FB" w:rsidRDefault="00000000">
      <w:pPr>
        <w:spacing w:before="200" w:after="160" w:line="276" w:lineRule="auto"/>
        <w:rPr>
          <w:rFonts w:eastAsia="Roboto"/>
          <w:sz w:val="26"/>
          <w:szCs w:val="26"/>
        </w:rPr>
      </w:pPr>
      <w:r w:rsidRPr="002667FB">
        <w:rPr>
          <w:rFonts w:eastAsia="Roboto"/>
          <w:sz w:val="26"/>
          <w:szCs w:val="26"/>
        </w:rPr>
        <w:t xml:space="preserve">When the fund opens, a link to the Cultural Bridge application portal will go live on our website: </w:t>
      </w:r>
      <w:hyperlink r:id="rId11">
        <w:r w:rsidRPr="002667FB">
          <w:rPr>
            <w:rFonts w:eastAsia="Roboto"/>
            <w:color w:val="1155CC"/>
            <w:sz w:val="26"/>
            <w:szCs w:val="26"/>
            <w:u w:val="single"/>
          </w:rPr>
          <w:t>cultural-bridge.info</w:t>
        </w:r>
      </w:hyperlink>
      <w:r w:rsidRPr="002667FB">
        <w:rPr>
          <w:rFonts w:eastAsia="Roboto"/>
          <w:sz w:val="26"/>
          <w:szCs w:val="26"/>
        </w:rPr>
        <w:t xml:space="preserve">. You will be asked to complete a brief registration process before being given access to the application forms for Tier 1 and 2. </w:t>
      </w:r>
    </w:p>
    <w:p w14:paraId="3E754D34" w14:textId="77777777" w:rsidR="00AA6A62" w:rsidRPr="002667FB" w:rsidRDefault="00000000">
      <w:pPr>
        <w:spacing w:after="160" w:line="276" w:lineRule="auto"/>
        <w:rPr>
          <w:rFonts w:eastAsia="Roboto"/>
          <w:sz w:val="26"/>
          <w:szCs w:val="26"/>
        </w:rPr>
      </w:pPr>
      <w:r w:rsidRPr="002667FB">
        <w:rPr>
          <w:rFonts w:eastAsia="Roboto"/>
          <w:sz w:val="26"/>
          <w:szCs w:val="26"/>
        </w:rPr>
        <w:t xml:space="preserve">All partnerships will be asked to nominate a lead organisation as part of their application. The lead partner can be from Germany </w:t>
      </w:r>
      <w:r w:rsidRPr="002667FB">
        <w:rPr>
          <w:rFonts w:eastAsia="Roboto"/>
          <w:sz w:val="26"/>
          <w:szCs w:val="26"/>
          <w:u w:val="single"/>
        </w:rPr>
        <w:t>or</w:t>
      </w:r>
      <w:r w:rsidRPr="002667FB">
        <w:rPr>
          <w:rFonts w:eastAsia="Roboto"/>
          <w:sz w:val="26"/>
          <w:szCs w:val="26"/>
        </w:rPr>
        <w:t xml:space="preserve"> one of the four UK nations and will act as the main point of contact for communications. </w:t>
      </w:r>
    </w:p>
    <w:p w14:paraId="351F915E" w14:textId="77777777" w:rsidR="00AA6A62" w:rsidRPr="002667FB" w:rsidRDefault="00000000">
      <w:pPr>
        <w:spacing w:after="160" w:line="276" w:lineRule="auto"/>
        <w:rPr>
          <w:rFonts w:eastAsia="Roboto"/>
          <w:b/>
          <w:sz w:val="28"/>
          <w:szCs w:val="28"/>
        </w:rPr>
      </w:pPr>
      <w:r w:rsidRPr="002667FB">
        <w:rPr>
          <w:rFonts w:eastAsia="Roboto"/>
          <w:sz w:val="26"/>
          <w:szCs w:val="26"/>
        </w:rPr>
        <w:t>Partners should work together to complete the application - see sections 10 &amp; 11 for application questions and budget guidelines.</w:t>
      </w:r>
    </w:p>
    <w:p w14:paraId="171895F2" w14:textId="77777777" w:rsidR="00AA6A62" w:rsidRPr="002667FB" w:rsidRDefault="00000000">
      <w:pPr>
        <w:numPr>
          <w:ilvl w:val="0"/>
          <w:numId w:val="4"/>
        </w:numPr>
        <w:pBdr>
          <w:top w:val="nil"/>
          <w:left w:val="nil"/>
          <w:bottom w:val="nil"/>
          <w:right w:val="nil"/>
          <w:between w:val="nil"/>
        </w:pBdr>
        <w:spacing w:before="240" w:after="240" w:line="276" w:lineRule="auto"/>
        <w:ind w:hanging="720"/>
        <w:rPr>
          <w:rFonts w:eastAsia="Roboto"/>
          <w:b/>
          <w:sz w:val="26"/>
          <w:szCs w:val="26"/>
        </w:rPr>
      </w:pPr>
      <w:r w:rsidRPr="002667FB">
        <w:rPr>
          <w:rFonts w:eastAsia="Roboto"/>
          <w:b/>
          <w:color w:val="000000"/>
          <w:sz w:val="26"/>
          <w:szCs w:val="26"/>
        </w:rPr>
        <w:t xml:space="preserve">How will </w:t>
      </w:r>
      <w:r w:rsidRPr="002667FB">
        <w:rPr>
          <w:rFonts w:eastAsia="Roboto"/>
          <w:b/>
          <w:sz w:val="26"/>
          <w:szCs w:val="26"/>
        </w:rPr>
        <w:t>applications</w:t>
      </w:r>
      <w:r w:rsidRPr="002667FB">
        <w:rPr>
          <w:rFonts w:eastAsia="Roboto"/>
          <w:b/>
          <w:color w:val="000000"/>
          <w:sz w:val="26"/>
          <w:szCs w:val="26"/>
        </w:rPr>
        <w:t xml:space="preserve"> </w:t>
      </w:r>
      <w:r w:rsidRPr="002667FB">
        <w:rPr>
          <w:rFonts w:eastAsia="Roboto"/>
          <w:b/>
          <w:sz w:val="26"/>
          <w:szCs w:val="26"/>
        </w:rPr>
        <w:t>be</w:t>
      </w:r>
      <w:r w:rsidRPr="002667FB">
        <w:rPr>
          <w:rFonts w:eastAsia="Roboto"/>
          <w:b/>
          <w:color w:val="000000"/>
          <w:sz w:val="26"/>
          <w:szCs w:val="26"/>
        </w:rPr>
        <w:t xml:space="preserve"> assessed</w:t>
      </w:r>
      <w:r w:rsidRPr="002667FB">
        <w:rPr>
          <w:rFonts w:eastAsia="Roboto"/>
          <w:b/>
          <w:sz w:val="26"/>
          <w:szCs w:val="26"/>
        </w:rPr>
        <w:t>?</w:t>
      </w:r>
    </w:p>
    <w:p w14:paraId="253D33BE" w14:textId="77777777" w:rsidR="00AA6A62" w:rsidRPr="002667FB" w:rsidRDefault="00000000">
      <w:pPr>
        <w:spacing w:after="160" w:line="276" w:lineRule="auto"/>
        <w:rPr>
          <w:rFonts w:eastAsia="Roboto"/>
          <w:sz w:val="26"/>
          <w:szCs w:val="26"/>
        </w:rPr>
      </w:pPr>
      <w:r w:rsidRPr="002667FB">
        <w:rPr>
          <w:rFonts w:eastAsia="Roboto"/>
          <w:sz w:val="26"/>
          <w:szCs w:val="26"/>
        </w:rPr>
        <w:t>First, your application will be checked for eligibility. Please make sure you, your activities and partners are eligible for this fund – see sections 3 and 4 (who can/cannot apply) and sections 6 and 7 (what funds can/cannot be used for).</w:t>
      </w:r>
    </w:p>
    <w:p w14:paraId="37F6B6CC" w14:textId="77777777" w:rsidR="00AA6A62" w:rsidRPr="002667FB" w:rsidRDefault="00000000">
      <w:pPr>
        <w:spacing w:after="160" w:line="276" w:lineRule="auto"/>
        <w:rPr>
          <w:rFonts w:eastAsia="Roboto"/>
          <w:sz w:val="26"/>
          <w:szCs w:val="26"/>
        </w:rPr>
      </w:pPr>
      <w:r w:rsidRPr="002667FB">
        <w:rPr>
          <w:rFonts w:eastAsia="Roboto"/>
          <w:sz w:val="26"/>
          <w:szCs w:val="26"/>
        </w:rPr>
        <w:t>Once eligibility is checked, the application will be scored by a jury panel of independent experts, comprising German and UK representatives nominated by each of the Cultural Bridge funding partners.</w:t>
      </w:r>
    </w:p>
    <w:p w14:paraId="0ECF817C" w14:textId="77777777" w:rsidR="00AA6A62" w:rsidRPr="002667FB" w:rsidRDefault="00000000">
      <w:pPr>
        <w:spacing w:after="160" w:line="276" w:lineRule="auto"/>
        <w:rPr>
          <w:rFonts w:eastAsia="Roboto"/>
          <w:sz w:val="26"/>
          <w:szCs w:val="26"/>
        </w:rPr>
      </w:pPr>
      <w:r w:rsidRPr="002667FB">
        <w:rPr>
          <w:rFonts w:eastAsia="Roboto"/>
          <w:sz w:val="26"/>
          <w:szCs w:val="26"/>
        </w:rPr>
        <w:t>The jury panel will assess the application according to the following four criteria:</w:t>
      </w:r>
    </w:p>
    <w:p w14:paraId="49A72F90" w14:textId="77777777" w:rsidR="00AA6A62" w:rsidRPr="002667FB" w:rsidRDefault="00000000">
      <w:pPr>
        <w:numPr>
          <w:ilvl w:val="0"/>
          <w:numId w:val="15"/>
        </w:numPr>
        <w:spacing w:after="120" w:line="276" w:lineRule="auto"/>
        <w:rPr>
          <w:rFonts w:eastAsia="Roboto"/>
          <w:b/>
          <w:sz w:val="26"/>
          <w:szCs w:val="26"/>
        </w:rPr>
      </w:pPr>
      <w:r w:rsidRPr="002667FB">
        <w:rPr>
          <w:rFonts w:eastAsia="Roboto"/>
          <w:b/>
          <w:sz w:val="26"/>
          <w:szCs w:val="26"/>
        </w:rPr>
        <w:t>The Partnership</w:t>
      </w:r>
    </w:p>
    <w:p w14:paraId="2DD88606" w14:textId="77777777" w:rsidR="00AA6A62" w:rsidRPr="002667FB" w:rsidRDefault="00000000">
      <w:pPr>
        <w:numPr>
          <w:ilvl w:val="0"/>
          <w:numId w:val="10"/>
        </w:numPr>
        <w:spacing w:after="40" w:line="276" w:lineRule="auto"/>
        <w:rPr>
          <w:rFonts w:eastAsia="Roboto"/>
          <w:sz w:val="26"/>
          <w:szCs w:val="26"/>
        </w:rPr>
      </w:pPr>
      <w:r w:rsidRPr="002667FB">
        <w:rPr>
          <w:rFonts w:eastAsia="Roboto"/>
          <w:sz w:val="26"/>
          <w:szCs w:val="26"/>
        </w:rPr>
        <w:lastRenderedPageBreak/>
        <w:t>rationale for the selection of partners in relation to organisational mission, experience and track record of social arts practice</w:t>
      </w:r>
    </w:p>
    <w:p w14:paraId="669A5E6E" w14:textId="77777777" w:rsidR="00AA6A62" w:rsidRPr="002667FB" w:rsidRDefault="00000000">
      <w:pPr>
        <w:numPr>
          <w:ilvl w:val="0"/>
          <w:numId w:val="10"/>
        </w:numPr>
        <w:spacing w:after="160" w:line="276" w:lineRule="auto"/>
        <w:rPr>
          <w:rFonts w:eastAsia="Roboto"/>
          <w:sz w:val="26"/>
          <w:szCs w:val="26"/>
        </w:rPr>
      </w:pPr>
      <w:r w:rsidRPr="002667FB">
        <w:rPr>
          <w:rFonts w:eastAsia="Roboto"/>
          <w:sz w:val="26"/>
          <w:szCs w:val="26"/>
        </w:rPr>
        <w:t>potential for mutual learning and practice development</w:t>
      </w:r>
    </w:p>
    <w:p w14:paraId="4B25A263" w14:textId="77777777" w:rsidR="00AA6A62" w:rsidRPr="002667FB" w:rsidRDefault="00000000">
      <w:pPr>
        <w:numPr>
          <w:ilvl w:val="0"/>
          <w:numId w:val="15"/>
        </w:numPr>
        <w:spacing w:after="120" w:line="276" w:lineRule="auto"/>
        <w:rPr>
          <w:rFonts w:eastAsia="Roboto"/>
          <w:b/>
          <w:sz w:val="26"/>
          <w:szCs w:val="26"/>
        </w:rPr>
      </w:pPr>
      <w:r w:rsidRPr="002667FB">
        <w:rPr>
          <w:rFonts w:eastAsia="Roboto"/>
          <w:b/>
          <w:sz w:val="26"/>
          <w:szCs w:val="26"/>
        </w:rPr>
        <w:t>Activity approach</w:t>
      </w:r>
    </w:p>
    <w:p w14:paraId="7DD3968A" w14:textId="77777777" w:rsidR="00AA6A62" w:rsidRPr="002667FB" w:rsidRDefault="00000000">
      <w:pPr>
        <w:numPr>
          <w:ilvl w:val="0"/>
          <w:numId w:val="1"/>
        </w:numPr>
        <w:spacing w:after="40" w:line="276" w:lineRule="auto"/>
        <w:rPr>
          <w:rFonts w:eastAsia="Roboto"/>
          <w:sz w:val="26"/>
          <w:szCs w:val="26"/>
        </w:rPr>
      </w:pPr>
      <w:r w:rsidRPr="002667FB">
        <w:rPr>
          <w:rFonts w:eastAsia="Roboto"/>
          <w:sz w:val="26"/>
          <w:szCs w:val="26"/>
        </w:rPr>
        <w:t>clarity of activity aims</w:t>
      </w:r>
    </w:p>
    <w:p w14:paraId="39431F86" w14:textId="77777777" w:rsidR="00AA6A62" w:rsidRPr="002667FB" w:rsidRDefault="00000000">
      <w:pPr>
        <w:numPr>
          <w:ilvl w:val="0"/>
          <w:numId w:val="1"/>
        </w:numPr>
        <w:spacing w:after="40" w:line="276" w:lineRule="auto"/>
        <w:rPr>
          <w:rFonts w:eastAsia="Roboto"/>
          <w:sz w:val="26"/>
          <w:szCs w:val="26"/>
        </w:rPr>
      </w:pPr>
      <w:r w:rsidRPr="002667FB">
        <w:rPr>
          <w:rFonts w:eastAsia="Roboto"/>
          <w:sz w:val="26"/>
          <w:szCs w:val="26"/>
        </w:rPr>
        <w:t>ambition and potential for innovation e.g., exploration or development of a new or different approach, reach of new communities</w:t>
      </w:r>
    </w:p>
    <w:p w14:paraId="5F1D2707" w14:textId="77777777" w:rsidR="00AA6A62" w:rsidRPr="002667FB" w:rsidRDefault="00000000">
      <w:pPr>
        <w:numPr>
          <w:ilvl w:val="0"/>
          <w:numId w:val="1"/>
        </w:numPr>
        <w:spacing w:after="40" w:line="276" w:lineRule="auto"/>
        <w:rPr>
          <w:rFonts w:eastAsia="Roboto"/>
          <w:sz w:val="26"/>
          <w:szCs w:val="26"/>
        </w:rPr>
      </w:pPr>
      <w:r w:rsidRPr="002667FB">
        <w:rPr>
          <w:rFonts w:eastAsia="Roboto"/>
          <w:sz w:val="26"/>
          <w:szCs w:val="26"/>
        </w:rPr>
        <w:t>how well the proposal aligns with one or more of the Cultural Bridge place themes</w:t>
      </w:r>
    </w:p>
    <w:p w14:paraId="7C6F1F17" w14:textId="77777777" w:rsidR="00AA6A62" w:rsidRPr="002667FB" w:rsidRDefault="00000000">
      <w:pPr>
        <w:numPr>
          <w:ilvl w:val="0"/>
          <w:numId w:val="15"/>
        </w:numPr>
        <w:spacing w:before="160" w:after="120" w:line="276" w:lineRule="auto"/>
        <w:rPr>
          <w:rFonts w:eastAsia="Roboto"/>
          <w:b/>
          <w:sz w:val="26"/>
          <w:szCs w:val="26"/>
        </w:rPr>
      </w:pPr>
      <w:r w:rsidRPr="002667FB">
        <w:rPr>
          <w:rFonts w:eastAsia="Roboto"/>
          <w:b/>
          <w:sz w:val="26"/>
          <w:szCs w:val="26"/>
        </w:rPr>
        <w:t>Potential benefits/impact</w:t>
      </w:r>
    </w:p>
    <w:p w14:paraId="4E08B69B" w14:textId="77777777" w:rsidR="00AA6A62" w:rsidRPr="002667FB" w:rsidRDefault="00000000">
      <w:pPr>
        <w:numPr>
          <w:ilvl w:val="0"/>
          <w:numId w:val="21"/>
        </w:numPr>
        <w:spacing w:after="40" w:line="276" w:lineRule="auto"/>
        <w:rPr>
          <w:rFonts w:eastAsia="Roboto"/>
          <w:sz w:val="26"/>
          <w:szCs w:val="26"/>
        </w:rPr>
      </w:pPr>
      <w:r w:rsidRPr="002667FB">
        <w:rPr>
          <w:rFonts w:eastAsia="Roboto"/>
          <w:sz w:val="26"/>
          <w:szCs w:val="26"/>
        </w:rPr>
        <w:t>strength of likely benefit to exchange organisations/artists</w:t>
      </w:r>
    </w:p>
    <w:p w14:paraId="3F523EE3" w14:textId="77777777" w:rsidR="00AA6A62" w:rsidRPr="002667FB" w:rsidRDefault="00000000">
      <w:pPr>
        <w:numPr>
          <w:ilvl w:val="0"/>
          <w:numId w:val="21"/>
        </w:numPr>
        <w:spacing w:after="40" w:line="276" w:lineRule="auto"/>
        <w:rPr>
          <w:rFonts w:eastAsia="Roboto"/>
          <w:sz w:val="26"/>
          <w:szCs w:val="26"/>
        </w:rPr>
      </w:pPr>
      <w:r w:rsidRPr="002667FB">
        <w:rPr>
          <w:rFonts w:eastAsia="Roboto"/>
          <w:sz w:val="26"/>
          <w:szCs w:val="26"/>
        </w:rPr>
        <w:t>extent to which the activity is likely to help address current social issues or challenges for local communities, now or in the future</w:t>
      </w:r>
    </w:p>
    <w:p w14:paraId="5143577E" w14:textId="77777777" w:rsidR="00AA6A62" w:rsidRPr="002667FB" w:rsidRDefault="00000000">
      <w:pPr>
        <w:numPr>
          <w:ilvl w:val="0"/>
          <w:numId w:val="21"/>
        </w:numPr>
        <w:spacing w:after="40" w:line="276" w:lineRule="auto"/>
        <w:rPr>
          <w:rFonts w:eastAsia="Roboto"/>
          <w:sz w:val="26"/>
          <w:szCs w:val="26"/>
        </w:rPr>
      </w:pPr>
      <w:r w:rsidRPr="002667FB">
        <w:rPr>
          <w:rFonts w:eastAsia="Roboto"/>
          <w:sz w:val="26"/>
          <w:szCs w:val="26"/>
        </w:rPr>
        <w:t>clarity of evaluation approach e.g. methods to monitor, capture and share learning outcomes</w:t>
      </w:r>
    </w:p>
    <w:p w14:paraId="1F804C20" w14:textId="77777777" w:rsidR="00AA6A62" w:rsidRPr="002667FB" w:rsidRDefault="00000000">
      <w:pPr>
        <w:numPr>
          <w:ilvl w:val="0"/>
          <w:numId w:val="15"/>
        </w:numPr>
        <w:spacing w:before="160" w:after="120" w:line="276" w:lineRule="auto"/>
        <w:rPr>
          <w:rFonts w:eastAsia="Roboto"/>
          <w:b/>
          <w:sz w:val="26"/>
          <w:szCs w:val="26"/>
        </w:rPr>
      </w:pPr>
      <w:r w:rsidRPr="002667FB">
        <w:rPr>
          <w:rFonts w:eastAsia="Roboto"/>
          <w:b/>
          <w:sz w:val="26"/>
          <w:szCs w:val="26"/>
        </w:rPr>
        <w:t>Management of activity, including timeline and budget</w:t>
      </w:r>
    </w:p>
    <w:p w14:paraId="17F528D1" w14:textId="77777777" w:rsidR="00AA6A62" w:rsidRPr="002667FB" w:rsidRDefault="00000000">
      <w:pPr>
        <w:numPr>
          <w:ilvl w:val="0"/>
          <w:numId w:val="7"/>
        </w:numPr>
        <w:spacing w:after="40" w:line="276" w:lineRule="auto"/>
        <w:rPr>
          <w:rFonts w:eastAsia="Roboto"/>
          <w:sz w:val="26"/>
          <w:szCs w:val="26"/>
        </w:rPr>
      </w:pPr>
      <w:r w:rsidRPr="002667FB">
        <w:rPr>
          <w:rFonts w:eastAsia="Roboto"/>
          <w:sz w:val="26"/>
          <w:szCs w:val="26"/>
        </w:rPr>
        <w:t>appropriateness of funding request, fees and activity costs</w:t>
      </w:r>
    </w:p>
    <w:p w14:paraId="332B8E74" w14:textId="77777777" w:rsidR="00AA6A62" w:rsidRPr="002667FB" w:rsidRDefault="00000000">
      <w:pPr>
        <w:numPr>
          <w:ilvl w:val="0"/>
          <w:numId w:val="7"/>
        </w:numPr>
        <w:spacing w:after="160" w:line="276" w:lineRule="auto"/>
        <w:rPr>
          <w:rFonts w:eastAsia="Roboto"/>
          <w:sz w:val="26"/>
          <w:szCs w:val="26"/>
        </w:rPr>
      </w:pPr>
      <w:r w:rsidRPr="002667FB">
        <w:rPr>
          <w:rFonts w:eastAsia="Roboto"/>
          <w:sz w:val="26"/>
          <w:szCs w:val="26"/>
        </w:rPr>
        <w:t>quality of planning, including timeline, task and budget management</w:t>
      </w:r>
    </w:p>
    <w:p w14:paraId="2904B848" w14:textId="77777777" w:rsidR="00AA6A62" w:rsidRPr="002667FB" w:rsidRDefault="00000000">
      <w:pPr>
        <w:spacing w:after="120" w:line="276" w:lineRule="auto"/>
        <w:rPr>
          <w:rFonts w:eastAsia="Roboto"/>
          <w:sz w:val="26"/>
          <w:szCs w:val="26"/>
        </w:rPr>
      </w:pPr>
      <w:r w:rsidRPr="002667FB">
        <w:rPr>
          <w:rFonts w:eastAsia="Roboto"/>
          <w:sz w:val="26"/>
          <w:szCs w:val="26"/>
        </w:rPr>
        <w:t>Applications will be scored against the four criteria. All applications and scores will then be discussed in the decision panel by the jury. In making the decisions for the final awards, panellists will also balance awards by considering:</w:t>
      </w:r>
    </w:p>
    <w:p w14:paraId="351E6837" w14:textId="77777777" w:rsidR="00AA6A62" w:rsidRPr="002667FB" w:rsidRDefault="00000000">
      <w:pPr>
        <w:numPr>
          <w:ilvl w:val="0"/>
          <w:numId w:val="24"/>
        </w:numPr>
        <w:pBdr>
          <w:top w:val="nil"/>
          <w:left w:val="nil"/>
          <w:bottom w:val="nil"/>
          <w:right w:val="nil"/>
          <w:between w:val="nil"/>
        </w:pBdr>
        <w:spacing w:line="276" w:lineRule="auto"/>
        <w:rPr>
          <w:rFonts w:eastAsia="Roboto"/>
          <w:color w:val="000000"/>
          <w:sz w:val="26"/>
          <w:szCs w:val="26"/>
        </w:rPr>
      </w:pPr>
      <w:r w:rsidRPr="002667FB">
        <w:rPr>
          <w:rFonts w:eastAsia="Roboto"/>
          <w:color w:val="000000"/>
          <w:sz w:val="26"/>
          <w:szCs w:val="26"/>
        </w:rPr>
        <w:t>Cultural diversity</w:t>
      </w:r>
    </w:p>
    <w:p w14:paraId="6A90D973" w14:textId="77777777" w:rsidR="00AA6A62" w:rsidRPr="002667FB" w:rsidRDefault="00000000">
      <w:pPr>
        <w:numPr>
          <w:ilvl w:val="0"/>
          <w:numId w:val="24"/>
        </w:numPr>
        <w:pBdr>
          <w:top w:val="nil"/>
          <w:left w:val="nil"/>
          <w:bottom w:val="nil"/>
          <w:right w:val="nil"/>
          <w:between w:val="nil"/>
        </w:pBdr>
        <w:spacing w:after="160" w:line="276" w:lineRule="auto"/>
        <w:rPr>
          <w:rFonts w:eastAsia="Roboto"/>
          <w:sz w:val="26"/>
          <w:szCs w:val="26"/>
        </w:rPr>
      </w:pPr>
      <w:r w:rsidRPr="002667FB">
        <w:rPr>
          <w:rFonts w:eastAsia="Roboto"/>
          <w:color w:val="000000"/>
          <w:sz w:val="26"/>
          <w:szCs w:val="26"/>
        </w:rPr>
        <w:t>Geographic diversity, including balancing activity partnerships across German</w:t>
      </w:r>
      <w:r w:rsidRPr="002667FB">
        <w:rPr>
          <w:rFonts w:eastAsia="Roboto"/>
          <w:sz w:val="26"/>
          <w:szCs w:val="26"/>
        </w:rPr>
        <w:t xml:space="preserve">y </w:t>
      </w:r>
      <w:r w:rsidRPr="002667FB">
        <w:rPr>
          <w:rFonts w:eastAsia="Roboto"/>
          <w:color w:val="000000"/>
          <w:sz w:val="26"/>
          <w:szCs w:val="26"/>
        </w:rPr>
        <w:t xml:space="preserve">and each of the four UK nations – England, Northern Ireland, Scotland and Wales </w:t>
      </w:r>
    </w:p>
    <w:p w14:paraId="51F2F7F4" w14:textId="77777777" w:rsidR="00AA6A62" w:rsidRPr="002667FB" w:rsidRDefault="00000000">
      <w:pPr>
        <w:pBdr>
          <w:top w:val="nil"/>
          <w:left w:val="nil"/>
          <w:bottom w:val="nil"/>
          <w:right w:val="nil"/>
          <w:between w:val="nil"/>
        </w:pBdr>
        <w:spacing w:after="160" w:line="276" w:lineRule="auto"/>
        <w:rPr>
          <w:rFonts w:eastAsia="Roboto"/>
          <w:sz w:val="26"/>
          <w:szCs w:val="26"/>
        </w:rPr>
      </w:pPr>
      <w:r w:rsidRPr="002667FB">
        <w:rPr>
          <w:rFonts w:eastAsia="Roboto"/>
          <w:sz w:val="26"/>
          <w:szCs w:val="26"/>
        </w:rPr>
        <w:t>In the event we receive a higher number of applications than anticipated we reserve the right to introduce a further application sifting stage, in this scenario only the higher scoring applications will be taken through to jury discussions.</w:t>
      </w:r>
    </w:p>
    <w:p w14:paraId="711F2A0C" w14:textId="77777777" w:rsidR="00AA6A62" w:rsidRPr="002667FB" w:rsidRDefault="00000000">
      <w:pPr>
        <w:spacing w:after="160" w:line="276" w:lineRule="auto"/>
        <w:rPr>
          <w:rFonts w:eastAsia="Roboto"/>
          <w:sz w:val="26"/>
          <w:szCs w:val="26"/>
        </w:rPr>
      </w:pPr>
      <w:r w:rsidRPr="002667FB">
        <w:rPr>
          <w:rFonts w:eastAsia="Roboto"/>
          <w:sz w:val="26"/>
          <w:szCs w:val="26"/>
        </w:rPr>
        <w:t xml:space="preserve">Due to the number of applications we are likely to receive and the limited capacity of our jury, we are </w:t>
      </w:r>
      <w:r w:rsidRPr="002667FB">
        <w:rPr>
          <w:rFonts w:eastAsia="Roboto"/>
          <w:sz w:val="26"/>
          <w:szCs w:val="26"/>
          <w:u w:val="single"/>
        </w:rPr>
        <w:t>unable to offer tailored feedback on unsuccessful applications</w:t>
      </w:r>
      <w:r w:rsidRPr="002667FB">
        <w:rPr>
          <w:rFonts w:eastAsia="Roboto"/>
          <w:sz w:val="26"/>
          <w:szCs w:val="26"/>
        </w:rPr>
        <w:t xml:space="preserve"> to this programme.</w:t>
      </w:r>
    </w:p>
    <w:p w14:paraId="539D0977" w14:textId="77777777" w:rsidR="00AA6A62" w:rsidRPr="002667FB" w:rsidRDefault="00000000">
      <w:pPr>
        <w:spacing w:after="160" w:line="276" w:lineRule="auto"/>
        <w:rPr>
          <w:rFonts w:eastAsia="Roboto"/>
          <w:sz w:val="26"/>
          <w:szCs w:val="26"/>
        </w:rPr>
      </w:pPr>
      <w:r w:rsidRPr="002667FB">
        <w:rPr>
          <w:rFonts w:eastAsia="Roboto"/>
          <w:sz w:val="26"/>
          <w:szCs w:val="26"/>
          <w:u w:val="single"/>
        </w:rPr>
        <w:t>Successful applicants</w:t>
      </w:r>
      <w:r w:rsidRPr="002667FB">
        <w:rPr>
          <w:rFonts w:eastAsia="Roboto"/>
          <w:sz w:val="26"/>
          <w:szCs w:val="26"/>
        </w:rPr>
        <w:t xml:space="preserve"> will be informed by 31st January 2025, from which point, grants and payment schedules will be agreed before the activity commences.</w:t>
      </w:r>
    </w:p>
    <w:p w14:paraId="4A8104DA" w14:textId="77777777" w:rsidR="00AA6A62" w:rsidRPr="002667FB" w:rsidRDefault="00000000">
      <w:pPr>
        <w:spacing w:after="160" w:line="276" w:lineRule="auto"/>
        <w:rPr>
          <w:rFonts w:eastAsia="Roboto"/>
          <w:sz w:val="26"/>
          <w:szCs w:val="26"/>
        </w:rPr>
      </w:pPr>
      <w:r w:rsidRPr="002667FB">
        <w:rPr>
          <w:rFonts w:eastAsia="Roboto"/>
          <w:sz w:val="26"/>
          <w:szCs w:val="26"/>
        </w:rPr>
        <w:t xml:space="preserve">As part of your funding agreement we will ask you to share your learning: insights and practice-based discoveries with the network and more publicly through </w:t>
      </w:r>
      <w:r w:rsidRPr="002667FB">
        <w:rPr>
          <w:rFonts w:eastAsia="Roboto"/>
          <w:sz w:val="26"/>
          <w:szCs w:val="26"/>
        </w:rPr>
        <w:lastRenderedPageBreak/>
        <w:t>contributions to our programme communications and other materials. We will also ask you to contribute towards evaluative work during and after the end date of the funded activity.</w:t>
      </w:r>
    </w:p>
    <w:p w14:paraId="52A40B3E" w14:textId="77777777" w:rsidR="00AA6A62" w:rsidRPr="002667FB" w:rsidRDefault="00000000">
      <w:pPr>
        <w:numPr>
          <w:ilvl w:val="0"/>
          <w:numId w:val="4"/>
        </w:numPr>
        <w:pBdr>
          <w:top w:val="nil"/>
          <w:left w:val="nil"/>
          <w:bottom w:val="nil"/>
          <w:right w:val="nil"/>
          <w:between w:val="nil"/>
        </w:pBdr>
        <w:spacing w:before="240" w:after="240" w:line="276" w:lineRule="auto"/>
        <w:ind w:hanging="720"/>
        <w:rPr>
          <w:rFonts w:eastAsia="Roboto"/>
          <w:b/>
          <w:color w:val="000000"/>
          <w:sz w:val="26"/>
          <w:szCs w:val="26"/>
        </w:rPr>
      </w:pPr>
      <w:r w:rsidRPr="002667FB">
        <w:rPr>
          <w:rFonts w:eastAsia="Roboto"/>
          <w:b/>
          <w:sz w:val="26"/>
          <w:szCs w:val="26"/>
        </w:rPr>
        <w:t>Completing the application form</w:t>
      </w:r>
    </w:p>
    <w:p w14:paraId="7A502083" w14:textId="77777777" w:rsidR="00AA6A62" w:rsidRPr="002667FB" w:rsidRDefault="00000000">
      <w:pPr>
        <w:spacing w:after="160" w:line="276" w:lineRule="auto"/>
        <w:rPr>
          <w:rFonts w:eastAsia="Roboto"/>
          <w:sz w:val="26"/>
          <w:szCs w:val="26"/>
        </w:rPr>
      </w:pPr>
      <w:r w:rsidRPr="002667FB">
        <w:rPr>
          <w:rFonts w:eastAsia="Roboto"/>
          <w:sz w:val="26"/>
          <w:szCs w:val="26"/>
        </w:rPr>
        <w:t>What follows is a summary of the questions you will be asked to complete in the online application form.</w:t>
      </w:r>
    </w:p>
    <w:p w14:paraId="6EFC3D5E" w14:textId="77777777" w:rsidR="00AA6A62" w:rsidRPr="002667FB" w:rsidRDefault="00000000">
      <w:pPr>
        <w:spacing w:before="160" w:after="160" w:line="276" w:lineRule="auto"/>
        <w:rPr>
          <w:rFonts w:eastAsia="Roboto"/>
        </w:rPr>
      </w:pPr>
      <w:r w:rsidRPr="002667FB">
        <w:rPr>
          <w:rFonts w:eastAsia="Roboto"/>
          <w:i/>
          <w:sz w:val="26"/>
          <w:szCs w:val="26"/>
        </w:rPr>
        <w:t>Please use these questions as an initial guide, application form questions are subject to minor changes up until the fund opening date.</w:t>
      </w:r>
    </w:p>
    <w:tbl>
      <w:tblPr>
        <w:tblStyle w:val="a3"/>
        <w:tblW w:w="94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97"/>
      </w:tblGrid>
      <w:tr w:rsidR="00AA6A62" w:rsidRPr="002667FB" w14:paraId="73EAD6A8" w14:textId="77777777">
        <w:tc>
          <w:tcPr>
            <w:tcW w:w="9497" w:type="dxa"/>
            <w:shd w:val="clear" w:color="auto" w:fill="auto"/>
            <w:tcMar>
              <w:top w:w="100" w:type="dxa"/>
              <w:left w:w="100" w:type="dxa"/>
              <w:bottom w:w="100" w:type="dxa"/>
              <w:right w:w="100" w:type="dxa"/>
            </w:tcMar>
          </w:tcPr>
          <w:p w14:paraId="5DCB420C" w14:textId="77777777" w:rsidR="00AA6A62" w:rsidRPr="002667FB" w:rsidRDefault="00000000">
            <w:pPr>
              <w:spacing w:after="120" w:line="276" w:lineRule="auto"/>
              <w:rPr>
                <w:rFonts w:eastAsia="Roboto"/>
                <w:b/>
                <w:sz w:val="26"/>
                <w:szCs w:val="26"/>
              </w:rPr>
            </w:pPr>
            <w:r w:rsidRPr="002667FB">
              <w:rPr>
                <w:rFonts w:eastAsia="Roboto"/>
                <w:b/>
                <w:sz w:val="26"/>
                <w:szCs w:val="26"/>
              </w:rPr>
              <w:t>Your partnership</w:t>
            </w:r>
          </w:p>
          <w:p w14:paraId="59B1ACC9" w14:textId="77777777" w:rsidR="00AA6A62" w:rsidRPr="002667FB" w:rsidRDefault="00000000">
            <w:pPr>
              <w:numPr>
                <w:ilvl w:val="0"/>
                <w:numId w:val="2"/>
              </w:numPr>
              <w:spacing w:after="120" w:line="276" w:lineRule="auto"/>
              <w:rPr>
                <w:rFonts w:eastAsia="Roboto"/>
                <w:sz w:val="26"/>
                <w:szCs w:val="26"/>
              </w:rPr>
            </w:pPr>
            <w:r w:rsidRPr="002667FB">
              <w:rPr>
                <w:rFonts w:eastAsia="Roboto"/>
                <w:sz w:val="26"/>
                <w:szCs w:val="26"/>
              </w:rPr>
              <w:t xml:space="preserve">As a new (Tier 1), or established (Tier 2) partnership, tell us why your organisations have decided to work together? </w:t>
            </w:r>
            <w:r w:rsidRPr="002667FB">
              <w:rPr>
                <w:rFonts w:eastAsia="Roboto"/>
                <w:i/>
                <w:sz w:val="26"/>
                <w:szCs w:val="26"/>
              </w:rPr>
              <w:t xml:space="preserve">E.g. What do you think you can learn from each other and how you might see the relationship developing in the future. </w:t>
            </w:r>
            <w:r w:rsidRPr="002667FB">
              <w:rPr>
                <w:rFonts w:eastAsia="Roboto"/>
                <w:sz w:val="26"/>
                <w:szCs w:val="26"/>
              </w:rPr>
              <w:t>(300 words)</w:t>
            </w:r>
          </w:p>
          <w:p w14:paraId="103E807A" w14:textId="77777777" w:rsidR="00AA6A62" w:rsidRPr="002667FB" w:rsidRDefault="00000000">
            <w:pPr>
              <w:numPr>
                <w:ilvl w:val="0"/>
                <w:numId w:val="2"/>
              </w:numPr>
              <w:spacing w:after="120" w:line="276" w:lineRule="auto"/>
              <w:rPr>
                <w:rFonts w:eastAsia="Roboto"/>
                <w:sz w:val="26"/>
                <w:szCs w:val="26"/>
              </w:rPr>
            </w:pPr>
            <w:r w:rsidRPr="002667FB">
              <w:rPr>
                <w:rFonts w:eastAsia="Roboto"/>
                <w:sz w:val="26"/>
                <w:szCs w:val="26"/>
              </w:rPr>
              <w:t>Tell us about the track record of both organisations in relation to social arts practice? (250 words)</w:t>
            </w:r>
          </w:p>
          <w:p w14:paraId="48D3798C" w14:textId="77777777" w:rsidR="00AA6A62" w:rsidRPr="002667FB" w:rsidRDefault="00000000">
            <w:pPr>
              <w:numPr>
                <w:ilvl w:val="0"/>
                <w:numId w:val="2"/>
              </w:numPr>
              <w:spacing w:after="80" w:line="276" w:lineRule="auto"/>
              <w:rPr>
                <w:rFonts w:eastAsia="Roboto"/>
                <w:sz w:val="26"/>
                <w:szCs w:val="26"/>
              </w:rPr>
            </w:pPr>
            <w:r w:rsidRPr="002667FB">
              <w:rPr>
                <w:rFonts w:eastAsia="Roboto"/>
                <w:sz w:val="26"/>
                <w:szCs w:val="26"/>
              </w:rPr>
              <w:t>Who are the people or local communities your organisations are most engaged with and why? (150 words)</w:t>
            </w:r>
          </w:p>
        </w:tc>
      </w:tr>
      <w:tr w:rsidR="00AA6A62" w:rsidRPr="002667FB" w14:paraId="14E9AABD" w14:textId="77777777">
        <w:tc>
          <w:tcPr>
            <w:tcW w:w="9497" w:type="dxa"/>
            <w:shd w:val="clear" w:color="auto" w:fill="auto"/>
            <w:tcMar>
              <w:top w:w="100" w:type="dxa"/>
              <w:left w:w="100" w:type="dxa"/>
              <w:bottom w:w="100" w:type="dxa"/>
              <w:right w:w="100" w:type="dxa"/>
            </w:tcMar>
          </w:tcPr>
          <w:p w14:paraId="1339F354" w14:textId="77777777" w:rsidR="00AA6A62" w:rsidRPr="002667FB" w:rsidRDefault="00000000">
            <w:pPr>
              <w:spacing w:after="120" w:line="276" w:lineRule="auto"/>
              <w:rPr>
                <w:rFonts w:eastAsia="Roboto"/>
                <w:b/>
                <w:sz w:val="26"/>
                <w:szCs w:val="26"/>
              </w:rPr>
            </w:pPr>
            <w:r w:rsidRPr="002667FB">
              <w:rPr>
                <w:rFonts w:eastAsia="Roboto"/>
                <w:b/>
                <w:sz w:val="26"/>
                <w:szCs w:val="26"/>
              </w:rPr>
              <w:t>Your activity approach</w:t>
            </w:r>
          </w:p>
          <w:p w14:paraId="3138A094" w14:textId="77777777" w:rsidR="00AA6A62" w:rsidRPr="002667FB" w:rsidRDefault="00000000">
            <w:pPr>
              <w:numPr>
                <w:ilvl w:val="0"/>
                <w:numId w:val="8"/>
              </w:numPr>
              <w:spacing w:after="120" w:line="276" w:lineRule="auto"/>
              <w:rPr>
                <w:rFonts w:eastAsia="Roboto"/>
                <w:sz w:val="26"/>
                <w:szCs w:val="26"/>
              </w:rPr>
            </w:pPr>
            <w:r w:rsidRPr="002667FB">
              <w:rPr>
                <w:rFonts w:eastAsia="Roboto"/>
                <w:sz w:val="26"/>
                <w:szCs w:val="26"/>
              </w:rPr>
              <w:t>Tell us what you are aiming to do, including who with, where and when? Is your activity likely to be physical, digital, or hybrid? (300 words)</w:t>
            </w:r>
          </w:p>
          <w:p w14:paraId="6475170B" w14:textId="77777777" w:rsidR="00AA6A62" w:rsidRPr="002667FB" w:rsidRDefault="00000000">
            <w:pPr>
              <w:numPr>
                <w:ilvl w:val="0"/>
                <w:numId w:val="8"/>
              </w:numPr>
              <w:spacing w:after="120" w:line="276" w:lineRule="auto"/>
              <w:rPr>
                <w:rFonts w:eastAsia="Roboto"/>
                <w:sz w:val="26"/>
                <w:szCs w:val="26"/>
              </w:rPr>
            </w:pPr>
            <w:r w:rsidRPr="002667FB">
              <w:rPr>
                <w:rFonts w:eastAsia="Roboto"/>
                <w:sz w:val="26"/>
                <w:szCs w:val="26"/>
              </w:rPr>
              <w:t xml:space="preserve">In what way does this activity help you try out something new? </w:t>
            </w:r>
            <w:r w:rsidRPr="002667FB">
              <w:rPr>
                <w:rFonts w:eastAsia="Roboto"/>
                <w:i/>
                <w:sz w:val="26"/>
                <w:szCs w:val="26"/>
              </w:rPr>
              <w:t>E.g. explore or develop a new or different approach, engage new communities or respond to current social issues or challenges.</w:t>
            </w:r>
            <w:r w:rsidRPr="002667FB">
              <w:rPr>
                <w:rFonts w:eastAsia="Helvetica Neue Light"/>
              </w:rPr>
              <w:t xml:space="preserve"> </w:t>
            </w:r>
            <w:r w:rsidRPr="002667FB">
              <w:rPr>
                <w:rFonts w:eastAsia="Roboto"/>
                <w:sz w:val="26"/>
                <w:szCs w:val="26"/>
              </w:rPr>
              <w:t>(250 words)</w:t>
            </w:r>
          </w:p>
          <w:p w14:paraId="7B01F38F" w14:textId="77777777" w:rsidR="00AA6A62" w:rsidRPr="002667FB" w:rsidRDefault="00000000">
            <w:pPr>
              <w:numPr>
                <w:ilvl w:val="0"/>
                <w:numId w:val="8"/>
              </w:numPr>
              <w:spacing w:after="80" w:line="276" w:lineRule="auto"/>
              <w:rPr>
                <w:rFonts w:eastAsia="Roboto"/>
                <w:sz w:val="26"/>
                <w:szCs w:val="26"/>
              </w:rPr>
            </w:pPr>
            <w:r w:rsidRPr="002667FB">
              <w:rPr>
                <w:rFonts w:eastAsia="Roboto"/>
                <w:sz w:val="26"/>
                <w:szCs w:val="26"/>
              </w:rPr>
              <w:t>Please specify which Cultural Bridge place theme/s your activity best aligns with and how? (100 words)</w:t>
            </w:r>
          </w:p>
        </w:tc>
      </w:tr>
      <w:tr w:rsidR="00AA6A62" w:rsidRPr="002667FB" w14:paraId="020EF440" w14:textId="77777777">
        <w:tc>
          <w:tcPr>
            <w:tcW w:w="9497" w:type="dxa"/>
            <w:shd w:val="clear" w:color="auto" w:fill="auto"/>
            <w:tcMar>
              <w:top w:w="100" w:type="dxa"/>
              <w:left w:w="100" w:type="dxa"/>
              <w:bottom w:w="100" w:type="dxa"/>
              <w:right w:w="100" w:type="dxa"/>
            </w:tcMar>
          </w:tcPr>
          <w:p w14:paraId="6347DCD0" w14:textId="77777777" w:rsidR="00AA6A62" w:rsidRPr="002667FB" w:rsidRDefault="00000000">
            <w:pPr>
              <w:spacing w:after="120" w:line="276" w:lineRule="auto"/>
              <w:rPr>
                <w:rFonts w:eastAsia="Roboto"/>
                <w:b/>
                <w:sz w:val="26"/>
                <w:szCs w:val="26"/>
              </w:rPr>
            </w:pPr>
            <w:r w:rsidRPr="002667FB">
              <w:rPr>
                <w:rFonts w:eastAsia="Roboto"/>
                <w:b/>
                <w:sz w:val="26"/>
                <w:szCs w:val="26"/>
              </w:rPr>
              <w:t>Impact of your activity</w:t>
            </w:r>
          </w:p>
          <w:p w14:paraId="56EF14B1" w14:textId="77777777" w:rsidR="00AA6A62" w:rsidRPr="002667FB" w:rsidRDefault="00000000">
            <w:pPr>
              <w:numPr>
                <w:ilvl w:val="0"/>
                <w:numId w:val="6"/>
              </w:numPr>
              <w:spacing w:after="120" w:line="276" w:lineRule="auto"/>
              <w:rPr>
                <w:rFonts w:eastAsia="Roboto"/>
                <w:sz w:val="26"/>
                <w:szCs w:val="26"/>
              </w:rPr>
            </w:pPr>
            <w:r w:rsidRPr="002667FB">
              <w:rPr>
                <w:rFonts w:eastAsia="Roboto"/>
                <w:sz w:val="26"/>
                <w:szCs w:val="26"/>
              </w:rPr>
              <w:t xml:space="preserve">Thinking about your organisations, the artists and communities you work with, what impact do you anticipate as a result of this activity, now or in the future? </w:t>
            </w:r>
            <w:r w:rsidRPr="002667FB">
              <w:rPr>
                <w:rFonts w:eastAsia="Roboto"/>
                <w:i/>
                <w:sz w:val="26"/>
                <w:szCs w:val="26"/>
              </w:rPr>
              <w:t>E.g., benefit to local artists, influence on diverse representation or community cohesion.</w:t>
            </w:r>
            <w:r w:rsidRPr="002667FB">
              <w:rPr>
                <w:rFonts w:eastAsia="Roboto"/>
                <w:sz w:val="26"/>
                <w:szCs w:val="26"/>
              </w:rPr>
              <w:t xml:space="preserve"> (300 words)</w:t>
            </w:r>
          </w:p>
          <w:p w14:paraId="2CF9B12E" w14:textId="77777777" w:rsidR="00AA6A62" w:rsidRPr="002667FB" w:rsidRDefault="00000000">
            <w:pPr>
              <w:numPr>
                <w:ilvl w:val="0"/>
                <w:numId w:val="6"/>
              </w:numPr>
              <w:spacing w:after="80" w:line="276" w:lineRule="auto"/>
              <w:rPr>
                <w:rFonts w:eastAsia="Roboto"/>
                <w:sz w:val="26"/>
                <w:szCs w:val="26"/>
              </w:rPr>
            </w:pPr>
            <w:r w:rsidRPr="002667FB">
              <w:rPr>
                <w:rFonts w:eastAsia="Roboto"/>
                <w:sz w:val="26"/>
                <w:szCs w:val="26"/>
              </w:rPr>
              <w:t>Tell us how you will evaluate and share your learning, including what methods you will use to ensure different perspectives? (250 words)</w:t>
            </w:r>
          </w:p>
        </w:tc>
      </w:tr>
      <w:tr w:rsidR="00AA6A62" w:rsidRPr="002667FB" w14:paraId="4813D62B" w14:textId="77777777">
        <w:tc>
          <w:tcPr>
            <w:tcW w:w="9497" w:type="dxa"/>
            <w:shd w:val="clear" w:color="auto" w:fill="auto"/>
            <w:tcMar>
              <w:top w:w="100" w:type="dxa"/>
              <w:left w:w="100" w:type="dxa"/>
              <w:bottom w:w="100" w:type="dxa"/>
              <w:right w:w="100" w:type="dxa"/>
            </w:tcMar>
          </w:tcPr>
          <w:p w14:paraId="12BCFA1E" w14:textId="77777777" w:rsidR="00AA6A62" w:rsidRPr="002667FB" w:rsidRDefault="00000000">
            <w:pPr>
              <w:spacing w:after="120" w:line="276" w:lineRule="auto"/>
              <w:rPr>
                <w:rFonts w:eastAsia="Roboto"/>
                <w:b/>
                <w:sz w:val="26"/>
                <w:szCs w:val="26"/>
              </w:rPr>
            </w:pPr>
            <w:r w:rsidRPr="002667FB">
              <w:rPr>
                <w:rFonts w:eastAsia="Roboto"/>
                <w:b/>
                <w:sz w:val="26"/>
                <w:szCs w:val="26"/>
              </w:rPr>
              <w:lastRenderedPageBreak/>
              <w:t>Management of your activity</w:t>
            </w:r>
          </w:p>
          <w:p w14:paraId="76D41395" w14:textId="77777777" w:rsidR="00AA6A62" w:rsidRPr="002667FB" w:rsidRDefault="00000000">
            <w:pPr>
              <w:numPr>
                <w:ilvl w:val="0"/>
                <w:numId w:val="9"/>
              </w:numPr>
              <w:spacing w:after="120" w:line="276" w:lineRule="auto"/>
              <w:rPr>
                <w:rFonts w:eastAsia="Roboto"/>
                <w:sz w:val="26"/>
                <w:szCs w:val="26"/>
              </w:rPr>
            </w:pPr>
            <w:r w:rsidRPr="002667FB">
              <w:rPr>
                <w:rFonts w:eastAsia="Roboto"/>
                <w:sz w:val="26"/>
                <w:szCs w:val="26"/>
              </w:rPr>
              <w:t>Tell us how you will manage your activity within the partnership, for example how work is likely to be distributed between UK and German partners? (150 words)</w:t>
            </w:r>
          </w:p>
          <w:p w14:paraId="4100454C" w14:textId="77777777" w:rsidR="00AA6A62" w:rsidRPr="002667FB" w:rsidRDefault="00000000">
            <w:pPr>
              <w:numPr>
                <w:ilvl w:val="0"/>
                <w:numId w:val="9"/>
              </w:numPr>
              <w:spacing w:after="80" w:line="276" w:lineRule="auto"/>
              <w:rPr>
                <w:rFonts w:eastAsia="Roboto"/>
                <w:sz w:val="26"/>
                <w:szCs w:val="26"/>
              </w:rPr>
            </w:pPr>
            <w:r w:rsidRPr="002667FB">
              <w:rPr>
                <w:rFonts w:eastAsia="Roboto"/>
                <w:sz w:val="26"/>
                <w:szCs w:val="26"/>
                <w:u w:val="single"/>
              </w:rPr>
              <w:t>Your timeline</w:t>
            </w:r>
            <w:r w:rsidRPr="002667FB">
              <w:rPr>
                <w:rFonts w:eastAsia="Roboto"/>
                <w:sz w:val="26"/>
                <w:szCs w:val="26"/>
              </w:rPr>
              <w:t xml:space="preserve"> - use the table to outline the main stages and tasks for your partnership activity, including: start and end dates, activity or task detail, location and lead.</w:t>
            </w:r>
          </w:p>
          <w:p w14:paraId="426F4C5A" w14:textId="77777777" w:rsidR="00AA6A62" w:rsidRPr="002667FB" w:rsidRDefault="00000000">
            <w:pPr>
              <w:spacing w:after="120" w:line="276" w:lineRule="auto"/>
              <w:ind w:left="720"/>
              <w:rPr>
                <w:rFonts w:eastAsia="Roboto"/>
                <w:sz w:val="26"/>
                <w:szCs w:val="26"/>
              </w:rPr>
            </w:pPr>
            <w:r w:rsidRPr="002667FB">
              <w:rPr>
                <w:rFonts w:eastAsia="Roboto"/>
                <w:i/>
                <w:sz w:val="26"/>
                <w:szCs w:val="26"/>
              </w:rPr>
              <w:t>[E.g. main stages and tasks could include planning, research, travel, workshop or event delivery and evaluation meetings. We understand dates may be subject to change.]</w:t>
            </w:r>
          </w:p>
          <w:p w14:paraId="42D0E712" w14:textId="77777777" w:rsidR="00AA6A62" w:rsidRPr="002667FB" w:rsidRDefault="00000000">
            <w:pPr>
              <w:numPr>
                <w:ilvl w:val="0"/>
                <w:numId w:val="9"/>
              </w:numPr>
              <w:spacing w:after="120" w:line="276" w:lineRule="auto"/>
              <w:rPr>
                <w:rFonts w:eastAsia="Roboto"/>
                <w:sz w:val="26"/>
                <w:szCs w:val="26"/>
              </w:rPr>
            </w:pPr>
            <w:r w:rsidRPr="002667FB">
              <w:rPr>
                <w:rFonts w:eastAsia="Roboto"/>
                <w:sz w:val="26"/>
                <w:szCs w:val="26"/>
                <w:u w:val="single"/>
              </w:rPr>
              <w:t>Your budget</w:t>
            </w:r>
            <w:r w:rsidRPr="002667FB">
              <w:rPr>
                <w:rFonts w:eastAsia="Roboto"/>
                <w:sz w:val="26"/>
                <w:szCs w:val="26"/>
              </w:rPr>
              <w:t xml:space="preserve"> - tell us the total amount you are requesting from us in £, including any personal access costs (see section 11) which can be in addition to your activity budget.</w:t>
            </w:r>
          </w:p>
          <w:p w14:paraId="633D773A" w14:textId="77777777" w:rsidR="00AA6A62" w:rsidRPr="002667FB" w:rsidRDefault="00000000">
            <w:pPr>
              <w:numPr>
                <w:ilvl w:val="0"/>
                <w:numId w:val="9"/>
              </w:numPr>
              <w:spacing w:after="120" w:line="276" w:lineRule="auto"/>
              <w:rPr>
                <w:rFonts w:eastAsia="Roboto"/>
                <w:sz w:val="26"/>
                <w:szCs w:val="26"/>
              </w:rPr>
            </w:pPr>
            <w:r w:rsidRPr="002667FB">
              <w:rPr>
                <w:rFonts w:eastAsia="Roboto"/>
                <w:sz w:val="26"/>
                <w:szCs w:val="26"/>
              </w:rPr>
              <w:t>Tell us how you will manage the funds you are applying for, including details of who will manage your budget? (150 words)</w:t>
            </w:r>
          </w:p>
        </w:tc>
      </w:tr>
    </w:tbl>
    <w:p w14:paraId="3C0C1141" w14:textId="77777777" w:rsidR="00AA6A62" w:rsidRPr="002667FB" w:rsidRDefault="00000000">
      <w:pPr>
        <w:spacing w:before="240" w:after="240" w:line="276" w:lineRule="auto"/>
        <w:rPr>
          <w:rFonts w:eastAsia="Roboto"/>
          <w:b/>
          <w:sz w:val="26"/>
          <w:szCs w:val="26"/>
        </w:rPr>
      </w:pPr>
      <w:r w:rsidRPr="002667FB">
        <w:rPr>
          <w:rFonts w:eastAsia="Roboto"/>
          <w:b/>
          <w:sz w:val="26"/>
          <w:szCs w:val="26"/>
        </w:rPr>
        <w:t xml:space="preserve">11. </w:t>
      </w:r>
      <w:r w:rsidRPr="002667FB">
        <w:rPr>
          <w:rFonts w:eastAsia="Roboto"/>
          <w:b/>
          <w:sz w:val="26"/>
          <w:szCs w:val="26"/>
        </w:rPr>
        <w:tab/>
        <w:t>Budget guidelines and access costs</w:t>
      </w:r>
    </w:p>
    <w:p w14:paraId="35FEB817" w14:textId="77777777" w:rsidR="00AA6A62" w:rsidRPr="002667FB" w:rsidRDefault="00000000">
      <w:pPr>
        <w:spacing w:after="160" w:line="276" w:lineRule="auto"/>
        <w:rPr>
          <w:rFonts w:eastAsia="Roboto"/>
          <w:sz w:val="26"/>
          <w:szCs w:val="26"/>
        </w:rPr>
      </w:pPr>
      <w:r w:rsidRPr="002667FB">
        <w:rPr>
          <w:rFonts w:eastAsia="Roboto"/>
          <w:sz w:val="26"/>
          <w:szCs w:val="26"/>
        </w:rPr>
        <w:t xml:space="preserve">For </w:t>
      </w:r>
      <w:r w:rsidRPr="002667FB">
        <w:rPr>
          <w:rFonts w:eastAsia="Roboto"/>
          <w:b/>
          <w:sz w:val="26"/>
          <w:szCs w:val="26"/>
        </w:rPr>
        <w:t>Tier 1</w:t>
      </w:r>
      <w:r w:rsidRPr="002667FB">
        <w:rPr>
          <w:rFonts w:eastAsia="Roboto"/>
          <w:sz w:val="26"/>
          <w:szCs w:val="26"/>
        </w:rPr>
        <w:t xml:space="preserve"> applications we will ask you to fill in a table for </w:t>
      </w:r>
      <w:r w:rsidRPr="002667FB">
        <w:rPr>
          <w:rFonts w:eastAsia="Roboto"/>
          <w:sz w:val="26"/>
          <w:szCs w:val="26"/>
          <w:u w:val="single"/>
        </w:rPr>
        <w:t>each</w:t>
      </w:r>
      <w:r w:rsidRPr="002667FB">
        <w:rPr>
          <w:rFonts w:eastAsia="Roboto"/>
          <w:sz w:val="26"/>
          <w:szCs w:val="26"/>
        </w:rPr>
        <w:t xml:space="preserve"> partner listing the spending for your activity. You will be asked to specify the type of cost using the following categories, description, including cost calculations and amount.</w:t>
      </w:r>
    </w:p>
    <w:p w14:paraId="07E91D28" w14:textId="77777777" w:rsidR="00AA6A62" w:rsidRPr="002667FB" w:rsidRDefault="00000000">
      <w:pPr>
        <w:numPr>
          <w:ilvl w:val="0"/>
          <w:numId w:val="22"/>
        </w:numPr>
        <w:spacing w:after="40" w:line="276" w:lineRule="auto"/>
        <w:rPr>
          <w:rFonts w:eastAsia="Roboto"/>
          <w:sz w:val="26"/>
          <w:szCs w:val="26"/>
        </w:rPr>
      </w:pPr>
      <w:r w:rsidRPr="002667FB">
        <w:rPr>
          <w:rFonts w:eastAsia="Roboto"/>
          <w:sz w:val="26"/>
          <w:szCs w:val="26"/>
        </w:rPr>
        <w:t>Salaries or fees* for artists or creatives involved</w:t>
      </w:r>
    </w:p>
    <w:p w14:paraId="15102FFF" w14:textId="77777777" w:rsidR="00AA6A62" w:rsidRPr="002667FB" w:rsidRDefault="00000000">
      <w:pPr>
        <w:numPr>
          <w:ilvl w:val="0"/>
          <w:numId w:val="22"/>
        </w:numPr>
        <w:spacing w:after="40" w:line="276" w:lineRule="auto"/>
        <w:rPr>
          <w:rFonts w:eastAsia="Roboto"/>
          <w:sz w:val="26"/>
          <w:szCs w:val="26"/>
        </w:rPr>
      </w:pPr>
      <w:r w:rsidRPr="002667FB">
        <w:rPr>
          <w:rFonts w:eastAsia="Roboto"/>
          <w:sz w:val="26"/>
          <w:szCs w:val="26"/>
        </w:rPr>
        <w:t>Other artistic or creative costs e.g., research, digital capture</w:t>
      </w:r>
    </w:p>
    <w:p w14:paraId="290E0069" w14:textId="77777777" w:rsidR="00AA6A62" w:rsidRPr="002667FB" w:rsidRDefault="00000000">
      <w:pPr>
        <w:numPr>
          <w:ilvl w:val="0"/>
          <w:numId w:val="22"/>
        </w:numPr>
        <w:spacing w:after="40" w:line="276" w:lineRule="auto"/>
        <w:rPr>
          <w:rFonts w:eastAsia="Roboto"/>
          <w:sz w:val="26"/>
          <w:szCs w:val="26"/>
        </w:rPr>
      </w:pPr>
      <w:r w:rsidRPr="002667FB">
        <w:rPr>
          <w:rFonts w:eastAsia="Roboto"/>
          <w:sz w:val="26"/>
          <w:szCs w:val="26"/>
        </w:rPr>
        <w:t>Hires or purchases* e.g., venue, materials, or equipment</w:t>
      </w:r>
    </w:p>
    <w:p w14:paraId="19328D85" w14:textId="77777777" w:rsidR="00AA6A62" w:rsidRPr="002667FB" w:rsidRDefault="00000000">
      <w:pPr>
        <w:numPr>
          <w:ilvl w:val="0"/>
          <w:numId w:val="22"/>
        </w:numPr>
        <w:spacing w:after="40" w:line="276" w:lineRule="auto"/>
        <w:rPr>
          <w:rFonts w:eastAsia="Roboto"/>
          <w:sz w:val="26"/>
          <w:szCs w:val="26"/>
        </w:rPr>
      </w:pPr>
      <w:r w:rsidRPr="002667FB">
        <w:rPr>
          <w:rFonts w:eastAsia="Roboto"/>
          <w:sz w:val="26"/>
          <w:szCs w:val="26"/>
        </w:rPr>
        <w:t>Marketing and developing audiences</w:t>
      </w:r>
    </w:p>
    <w:p w14:paraId="436BE4D5" w14:textId="77777777" w:rsidR="00AA6A62" w:rsidRPr="002667FB" w:rsidRDefault="00000000">
      <w:pPr>
        <w:numPr>
          <w:ilvl w:val="0"/>
          <w:numId w:val="22"/>
        </w:numPr>
        <w:spacing w:after="40" w:line="276" w:lineRule="auto"/>
        <w:rPr>
          <w:rFonts w:eastAsia="Roboto"/>
          <w:sz w:val="26"/>
          <w:szCs w:val="26"/>
        </w:rPr>
      </w:pPr>
      <w:r w:rsidRPr="002667FB">
        <w:rPr>
          <w:rFonts w:eastAsia="Roboto"/>
          <w:sz w:val="26"/>
          <w:szCs w:val="26"/>
        </w:rPr>
        <w:t>Access costs* e.g., personal and/or activity related</w:t>
      </w:r>
    </w:p>
    <w:p w14:paraId="1D369E17" w14:textId="77777777" w:rsidR="00AA6A62" w:rsidRPr="002667FB" w:rsidRDefault="00000000">
      <w:pPr>
        <w:numPr>
          <w:ilvl w:val="0"/>
          <w:numId w:val="22"/>
        </w:numPr>
        <w:spacing w:after="40" w:line="276" w:lineRule="auto"/>
        <w:rPr>
          <w:rFonts w:eastAsia="Roboto"/>
          <w:sz w:val="26"/>
          <w:szCs w:val="26"/>
        </w:rPr>
      </w:pPr>
      <w:r w:rsidRPr="002667FB">
        <w:rPr>
          <w:rFonts w:eastAsia="Roboto"/>
          <w:sz w:val="26"/>
          <w:szCs w:val="26"/>
        </w:rPr>
        <w:t>Travel* and accommodation</w:t>
      </w:r>
    </w:p>
    <w:p w14:paraId="535BA29C" w14:textId="77777777" w:rsidR="00AA6A62" w:rsidRPr="002667FB" w:rsidRDefault="00000000">
      <w:pPr>
        <w:numPr>
          <w:ilvl w:val="0"/>
          <w:numId w:val="22"/>
        </w:numPr>
        <w:spacing w:after="40" w:line="276" w:lineRule="auto"/>
        <w:rPr>
          <w:rFonts w:eastAsia="Roboto"/>
          <w:sz w:val="26"/>
          <w:szCs w:val="26"/>
        </w:rPr>
      </w:pPr>
      <w:r w:rsidRPr="002667FB">
        <w:rPr>
          <w:rFonts w:eastAsia="Roboto"/>
          <w:sz w:val="26"/>
          <w:szCs w:val="26"/>
        </w:rPr>
        <w:t>Overheads* e.g., insurance, travel documentation etc.</w:t>
      </w:r>
    </w:p>
    <w:p w14:paraId="7D7A14BB" w14:textId="77777777" w:rsidR="00AA6A62" w:rsidRPr="002667FB" w:rsidRDefault="00000000">
      <w:pPr>
        <w:numPr>
          <w:ilvl w:val="0"/>
          <w:numId w:val="22"/>
        </w:numPr>
        <w:spacing w:after="160" w:line="276" w:lineRule="auto"/>
        <w:rPr>
          <w:rFonts w:eastAsia="Roboto"/>
          <w:sz w:val="26"/>
          <w:szCs w:val="26"/>
        </w:rPr>
      </w:pPr>
      <w:r w:rsidRPr="002667FB">
        <w:rPr>
          <w:rFonts w:eastAsia="Roboto"/>
          <w:sz w:val="26"/>
          <w:szCs w:val="26"/>
        </w:rPr>
        <w:t>Other spending* e.g., contingency</w:t>
      </w:r>
    </w:p>
    <w:p w14:paraId="4F7A56E0" w14:textId="77777777" w:rsidR="00AA6A62" w:rsidRPr="002667FB" w:rsidRDefault="00000000">
      <w:pPr>
        <w:spacing w:after="160" w:line="276" w:lineRule="auto"/>
        <w:rPr>
          <w:rFonts w:eastAsia="Roboto"/>
          <w:sz w:val="26"/>
          <w:szCs w:val="26"/>
        </w:rPr>
      </w:pPr>
      <w:r w:rsidRPr="002667FB">
        <w:rPr>
          <w:rFonts w:eastAsia="Roboto"/>
          <w:sz w:val="26"/>
          <w:szCs w:val="26"/>
        </w:rPr>
        <w:t xml:space="preserve">For </w:t>
      </w:r>
      <w:r w:rsidRPr="002667FB">
        <w:rPr>
          <w:rFonts w:eastAsia="Roboto"/>
          <w:b/>
          <w:sz w:val="26"/>
          <w:szCs w:val="26"/>
        </w:rPr>
        <w:t>Tier 2</w:t>
      </w:r>
      <w:r w:rsidRPr="002667FB">
        <w:rPr>
          <w:rFonts w:eastAsia="Roboto"/>
          <w:sz w:val="26"/>
          <w:szCs w:val="26"/>
        </w:rPr>
        <w:t xml:space="preserve"> applications we will ask you to produce your budget in a separate </w:t>
      </w:r>
      <w:r w:rsidRPr="002667FB">
        <w:rPr>
          <w:rFonts w:eastAsia="Roboto"/>
          <w:sz w:val="26"/>
          <w:szCs w:val="26"/>
          <w:u w:val="single"/>
        </w:rPr>
        <w:t>excel</w:t>
      </w:r>
      <w:r w:rsidRPr="002667FB">
        <w:rPr>
          <w:rFonts w:eastAsia="Roboto"/>
          <w:sz w:val="26"/>
          <w:szCs w:val="26"/>
        </w:rPr>
        <w:t xml:space="preserve"> </w:t>
      </w:r>
      <w:r w:rsidRPr="002667FB">
        <w:rPr>
          <w:rFonts w:eastAsia="Roboto"/>
          <w:sz w:val="26"/>
          <w:szCs w:val="26"/>
          <w:u w:val="single"/>
        </w:rPr>
        <w:t>spreadsheet</w:t>
      </w:r>
      <w:r w:rsidRPr="002667FB">
        <w:rPr>
          <w:rFonts w:eastAsia="Roboto"/>
          <w:sz w:val="26"/>
          <w:szCs w:val="26"/>
        </w:rPr>
        <w:t xml:space="preserve"> with a complete breakdown of activity income (where applicable) and expenditure for the German and UK partner on the project. You can find additional information on match funding income in section 11.1.</w:t>
      </w:r>
    </w:p>
    <w:p w14:paraId="23639C7A" w14:textId="77777777" w:rsidR="00AA6A62" w:rsidRPr="002667FB" w:rsidRDefault="00000000">
      <w:pPr>
        <w:spacing w:after="160" w:line="276" w:lineRule="auto"/>
        <w:rPr>
          <w:rFonts w:eastAsia="Roboto"/>
          <w:sz w:val="26"/>
          <w:szCs w:val="26"/>
        </w:rPr>
      </w:pPr>
      <w:r w:rsidRPr="002667FB">
        <w:rPr>
          <w:rFonts w:eastAsia="Roboto"/>
          <w:sz w:val="26"/>
          <w:szCs w:val="26"/>
        </w:rPr>
        <w:t>We will ask you to use separate tabs within the spreadsheet to present the budgets of the German and UK partner/s separately, in £ or € as appropriate.</w:t>
      </w:r>
    </w:p>
    <w:p w14:paraId="3F76CAA3" w14:textId="77777777" w:rsidR="00AA6A62" w:rsidRPr="002667FB" w:rsidRDefault="00000000">
      <w:pPr>
        <w:spacing w:after="160" w:line="276" w:lineRule="auto"/>
        <w:rPr>
          <w:rFonts w:eastAsia="Roboto"/>
          <w:sz w:val="26"/>
          <w:szCs w:val="26"/>
        </w:rPr>
      </w:pPr>
      <w:r w:rsidRPr="002667FB">
        <w:rPr>
          <w:rFonts w:eastAsia="Roboto"/>
          <w:sz w:val="26"/>
          <w:szCs w:val="26"/>
        </w:rPr>
        <w:lastRenderedPageBreak/>
        <w:t>Where possible, all partner budgets should represent an equal split of the funding awarded.</w:t>
      </w:r>
    </w:p>
    <w:p w14:paraId="4B48B2A5" w14:textId="77777777" w:rsidR="00AA6A62" w:rsidRPr="002667FB" w:rsidRDefault="00000000">
      <w:pPr>
        <w:spacing w:after="160" w:line="276" w:lineRule="auto"/>
        <w:rPr>
          <w:rFonts w:eastAsia="Roboto"/>
          <w:sz w:val="26"/>
          <w:szCs w:val="26"/>
        </w:rPr>
      </w:pPr>
      <w:r w:rsidRPr="002667FB">
        <w:rPr>
          <w:rFonts w:eastAsia="Roboto"/>
          <w:sz w:val="26"/>
          <w:szCs w:val="26"/>
        </w:rPr>
        <w:t xml:space="preserve">Please note ‘What you </w:t>
      </w:r>
      <w:r w:rsidRPr="002667FB">
        <w:rPr>
          <w:rFonts w:eastAsia="Roboto"/>
          <w:sz w:val="26"/>
          <w:szCs w:val="26"/>
          <w:u w:val="single"/>
        </w:rPr>
        <w:t>cannot</w:t>
      </w:r>
      <w:r w:rsidRPr="002667FB">
        <w:rPr>
          <w:rFonts w:eastAsia="Roboto"/>
          <w:sz w:val="26"/>
          <w:szCs w:val="26"/>
        </w:rPr>
        <w:t xml:space="preserve"> apply for’ in section 7.</w:t>
      </w:r>
    </w:p>
    <w:p w14:paraId="3EFA3F34" w14:textId="77777777" w:rsidR="00AA6A62" w:rsidRPr="002667FB" w:rsidRDefault="00000000">
      <w:pPr>
        <w:spacing w:after="160" w:line="240" w:lineRule="auto"/>
        <w:ind w:left="-360"/>
        <w:rPr>
          <w:rFonts w:eastAsia="Roboto"/>
          <w:b/>
          <w:sz w:val="26"/>
          <w:szCs w:val="26"/>
        </w:rPr>
      </w:pPr>
      <w:r w:rsidRPr="002667FB">
        <w:rPr>
          <w:rFonts w:eastAsia="Roboto"/>
          <w:b/>
          <w:sz w:val="26"/>
          <w:szCs w:val="26"/>
        </w:rPr>
        <w:t>*Salaries or fees</w:t>
      </w:r>
    </w:p>
    <w:p w14:paraId="215790E0" w14:textId="77777777" w:rsidR="00AA6A62" w:rsidRPr="002667FB" w:rsidRDefault="00000000">
      <w:pPr>
        <w:spacing w:after="160" w:line="276" w:lineRule="auto"/>
        <w:rPr>
          <w:rFonts w:eastAsia="Roboto"/>
          <w:b/>
          <w:sz w:val="26"/>
          <w:szCs w:val="26"/>
        </w:rPr>
      </w:pPr>
      <w:r w:rsidRPr="002667FB">
        <w:rPr>
          <w:rFonts w:eastAsia="Roboto"/>
          <w:sz w:val="26"/>
          <w:szCs w:val="26"/>
        </w:rPr>
        <w:t xml:space="preserve">Your budget should include fees for artists and professionals involved in the activity. We are committed to </w:t>
      </w:r>
      <w:r w:rsidRPr="002667FB">
        <w:rPr>
          <w:rFonts w:eastAsia="Roboto"/>
          <w:sz w:val="26"/>
          <w:szCs w:val="26"/>
          <w:u w:val="single"/>
        </w:rPr>
        <w:t>fair pay</w:t>
      </w:r>
      <w:r w:rsidRPr="002667FB">
        <w:rPr>
          <w:rFonts w:eastAsia="Roboto"/>
          <w:sz w:val="26"/>
          <w:szCs w:val="26"/>
        </w:rPr>
        <w:t xml:space="preserve"> for  those who work in creativity and culture and we expect you to ensure that rates of pay for artists and professionals involved in your activity (including you) are in line with, or better than relevant industry standards. Also taking into account experience and skills, the type of work and the length of the activity.</w:t>
      </w:r>
    </w:p>
    <w:p w14:paraId="375D92D4" w14:textId="77777777" w:rsidR="00AA6A62" w:rsidRPr="002667FB" w:rsidRDefault="00000000">
      <w:pPr>
        <w:spacing w:after="160" w:line="240" w:lineRule="auto"/>
        <w:ind w:left="-360"/>
        <w:rPr>
          <w:rFonts w:eastAsia="Roboto"/>
          <w:b/>
          <w:sz w:val="26"/>
          <w:szCs w:val="26"/>
        </w:rPr>
      </w:pPr>
      <w:r w:rsidRPr="002667FB">
        <w:rPr>
          <w:rFonts w:eastAsia="Roboto"/>
          <w:b/>
          <w:sz w:val="26"/>
          <w:szCs w:val="26"/>
        </w:rPr>
        <w:t xml:space="preserve">*Hires or purchases </w:t>
      </w:r>
    </w:p>
    <w:p w14:paraId="1BD6A45D" w14:textId="77777777" w:rsidR="00AA6A62" w:rsidRPr="002667FB" w:rsidRDefault="00000000">
      <w:pPr>
        <w:spacing w:after="160" w:line="276" w:lineRule="auto"/>
        <w:rPr>
          <w:rFonts w:eastAsia="Roboto"/>
          <w:sz w:val="26"/>
          <w:szCs w:val="26"/>
        </w:rPr>
      </w:pPr>
      <w:r w:rsidRPr="002667FB">
        <w:rPr>
          <w:rFonts w:eastAsia="Roboto"/>
          <w:sz w:val="26"/>
          <w:szCs w:val="26"/>
        </w:rPr>
        <w:t xml:space="preserve">If you need to purchase any </w:t>
      </w:r>
      <w:r w:rsidRPr="002667FB">
        <w:rPr>
          <w:rFonts w:eastAsia="Roboto"/>
          <w:sz w:val="26"/>
          <w:szCs w:val="26"/>
          <w:u w:val="single"/>
        </w:rPr>
        <w:t>materials or equipment (assets)</w:t>
      </w:r>
      <w:r w:rsidRPr="002667FB">
        <w:rPr>
          <w:rFonts w:eastAsia="Roboto"/>
          <w:sz w:val="26"/>
          <w:szCs w:val="26"/>
        </w:rPr>
        <w:t xml:space="preserve"> you should include these costs in the budget and tell us about them in the description field. Buying assets is </w:t>
      </w:r>
      <w:r w:rsidRPr="002667FB">
        <w:rPr>
          <w:rFonts w:eastAsia="Roboto"/>
          <w:sz w:val="26"/>
          <w:szCs w:val="26"/>
          <w:u w:val="single"/>
        </w:rPr>
        <w:t>not</w:t>
      </w:r>
      <w:r w:rsidRPr="002667FB">
        <w:rPr>
          <w:rFonts w:eastAsia="Roboto"/>
          <w:sz w:val="26"/>
          <w:szCs w:val="26"/>
        </w:rPr>
        <w:t xml:space="preserve"> the main purpose of the programme, but we understand that you may need to make some purchases to be able to carry out the activity.</w:t>
      </w:r>
    </w:p>
    <w:p w14:paraId="146C32FE" w14:textId="77777777" w:rsidR="00AA6A62" w:rsidRPr="002667FB" w:rsidRDefault="00000000">
      <w:pPr>
        <w:spacing w:after="160" w:line="276" w:lineRule="auto"/>
        <w:rPr>
          <w:rFonts w:eastAsia="Roboto"/>
          <w:b/>
          <w:sz w:val="26"/>
          <w:szCs w:val="26"/>
        </w:rPr>
      </w:pPr>
      <w:r w:rsidRPr="002667FB">
        <w:rPr>
          <w:rFonts w:eastAsia="Roboto"/>
          <w:sz w:val="26"/>
          <w:szCs w:val="26"/>
        </w:rPr>
        <w:t>As part of our eligibility checks we will decide if any proposed asset purchases are appropriate. For German organisations investment/asset purchases should not exceed 800 Euro (net).</w:t>
      </w:r>
    </w:p>
    <w:p w14:paraId="15ECFE63" w14:textId="77777777" w:rsidR="00AA6A62" w:rsidRPr="002667FB" w:rsidRDefault="00000000">
      <w:pPr>
        <w:spacing w:after="160" w:line="240" w:lineRule="auto"/>
        <w:ind w:left="-360" w:firstLine="360"/>
        <w:rPr>
          <w:rFonts w:eastAsia="Roboto"/>
          <w:sz w:val="26"/>
          <w:szCs w:val="26"/>
        </w:rPr>
      </w:pPr>
      <w:r w:rsidRPr="002667FB">
        <w:rPr>
          <w:rFonts w:eastAsia="Roboto"/>
          <w:b/>
          <w:sz w:val="26"/>
          <w:szCs w:val="26"/>
        </w:rPr>
        <w:t>*Access costs</w:t>
      </w:r>
    </w:p>
    <w:p w14:paraId="3FE7D3B6" w14:textId="77777777" w:rsidR="00AA6A62" w:rsidRPr="002667FB" w:rsidRDefault="00000000">
      <w:pPr>
        <w:spacing w:line="240" w:lineRule="auto"/>
        <w:ind w:left="-360" w:firstLine="360"/>
        <w:rPr>
          <w:rFonts w:eastAsia="Roboto"/>
          <w:sz w:val="26"/>
          <w:szCs w:val="26"/>
        </w:rPr>
      </w:pPr>
      <w:r w:rsidRPr="002667FB">
        <w:rPr>
          <w:rFonts w:eastAsia="Roboto"/>
          <w:sz w:val="26"/>
          <w:szCs w:val="26"/>
        </w:rPr>
        <w:t>Access costs are non-artistic costs aimed at removing barriers to participation</w:t>
      </w:r>
    </w:p>
    <w:p w14:paraId="3BB1CC5A" w14:textId="77777777" w:rsidR="00AA6A62" w:rsidRPr="002667FB" w:rsidRDefault="00000000">
      <w:pPr>
        <w:spacing w:line="240" w:lineRule="auto"/>
        <w:ind w:left="-360" w:firstLine="360"/>
        <w:rPr>
          <w:rFonts w:eastAsia="Roboto"/>
          <w:sz w:val="26"/>
          <w:szCs w:val="26"/>
        </w:rPr>
      </w:pPr>
      <w:r w:rsidRPr="002667FB">
        <w:rPr>
          <w:rFonts w:eastAsia="Roboto"/>
          <w:sz w:val="26"/>
          <w:szCs w:val="26"/>
        </w:rPr>
        <w:t>for yourself, someone you are working with or employing, or for participants or</w:t>
      </w:r>
    </w:p>
    <w:p w14:paraId="2EF96D5E" w14:textId="77777777" w:rsidR="00AA6A62" w:rsidRPr="002667FB" w:rsidRDefault="00000000">
      <w:pPr>
        <w:spacing w:after="160" w:line="240" w:lineRule="auto"/>
        <w:ind w:left="-360" w:firstLine="360"/>
        <w:rPr>
          <w:rFonts w:eastAsia="Roboto"/>
          <w:sz w:val="26"/>
          <w:szCs w:val="26"/>
        </w:rPr>
      </w:pPr>
      <w:r w:rsidRPr="002667FB">
        <w:rPr>
          <w:rFonts w:eastAsia="Roboto"/>
          <w:sz w:val="26"/>
          <w:szCs w:val="26"/>
        </w:rPr>
        <w:t>audiences engaging with your Cultural Bridge activity.</w:t>
      </w:r>
    </w:p>
    <w:p w14:paraId="31E56C5E" w14:textId="77777777" w:rsidR="00AA6A62" w:rsidRPr="002667FB" w:rsidRDefault="00000000">
      <w:pPr>
        <w:spacing w:after="160" w:line="240" w:lineRule="auto"/>
        <w:ind w:left="-360" w:firstLine="360"/>
        <w:rPr>
          <w:rFonts w:eastAsia="Roboto"/>
          <w:sz w:val="26"/>
          <w:szCs w:val="26"/>
        </w:rPr>
      </w:pPr>
      <w:r w:rsidRPr="002667FB">
        <w:rPr>
          <w:rFonts w:eastAsia="Roboto"/>
          <w:sz w:val="26"/>
          <w:szCs w:val="26"/>
        </w:rPr>
        <w:t xml:space="preserve">There are </w:t>
      </w:r>
      <w:r w:rsidRPr="002667FB">
        <w:rPr>
          <w:rFonts w:eastAsia="Roboto"/>
          <w:sz w:val="26"/>
          <w:szCs w:val="26"/>
          <w:u w:val="single"/>
        </w:rPr>
        <w:t>two</w:t>
      </w:r>
      <w:r w:rsidRPr="002667FB">
        <w:rPr>
          <w:rFonts w:eastAsia="Roboto"/>
          <w:sz w:val="26"/>
          <w:szCs w:val="26"/>
        </w:rPr>
        <w:t xml:space="preserve"> categories of access costs:</w:t>
      </w:r>
    </w:p>
    <w:p w14:paraId="497B14FC" w14:textId="77777777" w:rsidR="00AA6A62" w:rsidRPr="002667FB" w:rsidRDefault="00000000">
      <w:pPr>
        <w:spacing w:after="160" w:line="240" w:lineRule="auto"/>
        <w:rPr>
          <w:rFonts w:eastAsia="Roboto"/>
          <w:sz w:val="26"/>
          <w:szCs w:val="26"/>
          <w:u w:val="single"/>
        </w:rPr>
      </w:pPr>
      <w:r w:rsidRPr="002667FB">
        <w:rPr>
          <w:rFonts w:eastAsia="Roboto"/>
          <w:sz w:val="26"/>
          <w:szCs w:val="26"/>
          <w:u w:val="single"/>
        </w:rPr>
        <w:t>Personal access costs (internal)</w:t>
      </w:r>
    </w:p>
    <w:p w14:paraId="11E0E24A" w14:textId="77777777" w:rsidR="00AA6A62" w:rsidRPr="002667FB" w:rsidRDefault="00000000">
      <w:pPr>
        <w:shd w:val="clear" w:color="auto" w:fill="FFFFFF"/>
        <w:spacing w:after="160" w:line="240" w:lineRule="auto"/>
        <w:rPr>
          <w:rFonts w:eastAsia="Roboto"/>
          <w:sz w:val="26"/>
          <w:szCs w:val="26"/>
        </w:rPr>
      </w:pPr>
      <w:r w:rsidRPr="002667FB">
        <w:rPr>
          <w:rFonts w:eastAsia="Roboto"/>
          <w:sz w:val="26"/>
          <w:szCs w:val="26"/>
        </w:rPr>
        <w:t>If you, as the organisation lead, or any of the core team of people you are delivering the activity with are Deaf, disabled, neurodivergent or have a long-term health condition, there may be extra costs relating to your or their access needs to help deliver Cultural Bridge activity.</w:t>
      </w:r>
    </w:p>
    <w:p w14:paraId="7B55E315" w14:textId="77777777" w:rsidR="00AA6A62" w:rsidRPr="002667FB" w:rsidRDefault="00000000">
      <w:pPr>
        <w:shd w:val="clear" w:color="auto" w:fill="FFFFFF"/>
        <w:spacing w:after="160" w:line="240" w:lineRule="auto"/>
        <w:ind w:left="90" w:hanging="90"/>
        <w:rPr>
          <w:rFonts w:eastAsia="Roboto"/>
          <w:sz w:val="26"/>
          <w:szCs w:val="26"/>
        </w:rPr>
      </w:pPr>
      <w:r w:rsidRPr="002667FB">
        <w:rPr>
          <w:rFonts w:eastAsia="Roboto"/>
          <w:sz w:val="26"/>
          <w:szCs w:val="26"/>
        </w:rPr>
        <w:t>Some examples are:</w:t>
      </w:r>
    </w:p>
    <w:p w14:paraId="28F5914B" w14:textId="77777777" w:rsidR="00AA6A62" w:rsidRPr="002667FB" w:rsidRDefault="00000000">
      <w:pPr>
        <w:numPr>
          <w:ilvl w:val="0"/>
          <w:numId w:val="20"/>
        </w:numPr>
        <w:shd w:val="clear" w:color="auto" w:fill="FFFFFF"/>
        <w:spacing w:line="276" w:lineRule="auto"/>
        <w:rPr>
          <w:rFonts w:eastAsia="Roboto"/>
          <w:sz w:val="26"/>
          <w:szCs w:val="26"/>
        </w:rPr>
      </w:pPr>
      <w:r w:rsidRPr="002667FB">
        <w:rPr>
          <w:rFonts w:eastAsia="Roboto"/>
          <w:sz w:val="26"/>
          <w:szCs w:val="26"/>
        </w:rPr>
        <w:t>a sign language interpreter</w:t>
      </w:r>
    </w:p>
    <w:p w14:paraId="6FD3BD0A" w14:textId="77777777" w:rsidR="00AA6A62" w:rsidRPr="002667FB" w:rsidRDefault="00000000">
      <w:pPr>
        <w:numPr>
          <w:ilvl w:val="0"/>
          <w:numId w:val="20"/>
        </w:numPr>
        <w:shd w:val="clear" w:color="auto" w:fill="FFFFFF"/>
        <w:spacing w:line="276" w:lineRule="auto"/>
        <w:rPr>
          <w:rFonts w:eastAsia="Roboto"/>
          <w:sz w:val="26"/>
          <w:szCs w:val="26"/>
        </w:rPr>
      </w:pPr>
      <w:r w:rsidRPr="002667FB">
        <w:rPr>
          <w:rFonts w:eastAsia="Roboto"/>
          <w:sz w:val="26"/>
          <w:szCs w:val="26"/>
        </w:rPr>
        <w:t>specialist equipment or software</w:t>
      </w:r>
    </w:p>
    <w:p w14:paraId="29081DD3" w14:textId="77777777" w:rsidR="00AA6A62" w:rsidRPr="002667FB" w:rsidRDefault="00000000">
      <w:pPr>
        <w:numPr>
          <w:ilvl w:val="0"/>
          <w:numId w:val="20"/>
        </w:numPr>
        <w:shd w:val="clear" w:color="auto" w:fill="FFFFFF"/>
        <w:spacing w:line="276" w:lineRule="auto"/>
        <w:rPr>
          <w:rFonts w:eastAsia="Roboto"/>
          <w:sz w:val="26"/>
          <w:szCs w:val="26"/>
        </w:rPr>
      </w:pPr>
      <w:r w:rsidRPr="002667FB">
        <w:rPr>
          <w:rFonts w:eastAsia="Roboto"/>
          <w:sz w:val="26"/>
          <w:szCs w:val="26"/>
        </w:rPr>
        <w:t>additional travel costs</w:t>
      </w:r>
    </w:p>
    <w:p w14:paraId="376CDE6D" w14:textId="77777777" w:rsidR="00AA6A62" w:rsidRPr="002667FB" w:rsidRDefault="00000000">
      <w:pPr>
        <w:numPr>
          <w:ilvl w:val="0"/>
          <w:numId w:val="20"/>
        </w:numPr>
        <w:shd w:val="clear" w:color="auto" w:fill="FFFFFF"/>
        <w:spacing w:after="160" w:line="276" w:lineRule="auto"/>
        <w:rPr>
          <w:rFonts w:eastAsia="Roboto"/>
          <w:sz w:val="26"/>
          <w:szCs w:val="26"/>
        </w:rPr>
      </w:pPr>
      <w:r w:rsidRPr="002667FB">
        <w:rPr>
          <w:rFonts w:eastAsia="Roboto"/>
          <w:sz w:val="26"/>
          <w:szCs w:val="26"/>
        </w:rPr>
        <w:t xml:space="preserve">a Personal Assistant for a disabled person </w:t>
      </w:r>
    </w:p>
    <w:p w14:paraId="669DCCF8" w14:textId="77777777" w:rsidR="00AA6A62" w:rsidRPr="002667FB" w:rsidRDefault="00000000">
      <w:pPr>
        <w:shd w:val="clear" w:color="auto" w:fill="FFFFFF"/>
        <w:spacing w:after="160" w:line="240" w:lineRule="auto"/>
        <w:rPr>
          <w:rFonts w:eastAsia="Roboto"/>
          <w:sz w:val="26"/>
          <w:szCs w:val="26"/>
        </w:rPr>
      </w:pPr>
      <w:r w:rsidRPr="002667FB">
        <w:rPr>
          <w:rFonts w:eastAsia="Roboto"/>
          <w:sz w:val="26"/>
          <w:szCs w:val="26"/>
        </w:rPr>
        <w:t>Please note that this list is not exhaustive, and you should tell us what you require in order to deliver the activity.</w:t>
      </w:r>
    </w:p>
    <w:p w14:paraId="4ECD29F9" w14:textId="77777777" w:rsidR="00AA6A62" w:rsidRPr="002667FB" w:rsidRDefault="00000000">
      <w:pPr>
        <w:shd w:val="clear" w:color="auto" w:fill="FFFFFF"/>
        <w:spacing w:after="160" w:line="240" w:lineRule="auto"/>
        <w:rPr>
          <w:rFonts w:eastAsia="Roboto"/>
          <w:sz w:val="26"/>
          <w:szCs w:val="26"/>
        </w:rPr>
      </w:pPr>
      <w:r w:rsidRPr="002667FB">
        <w:rPr>
          <w:rFonts w:eastAsia="Roboto"/>
          <w:sz w:val="26"/>
          <w:szCs w:val="26"/>
        </w:rPr>
        <w:lastRenderedPageBreak/>
        <w:t xml:space="preserve">Personal Access Costs are treated separately to your main activity budget. These costs can be in excess of your total funding request and may take your budget above the Tier funding limit. </w:t>
      </w:r>
    </w:p>
    <w:p w14:paraId="2FD0142B" w14:textId="77777777" w:rsidR="00AA6A62" w:rsidRPr="002667FB" w:rsidRDefault="00000000">
      <w:pPr>
        <w:shd w:val="clear" w:color="auto" w:fill="FFFFFF"/>
        <w:spacing w:after="160" w:line="240" w:lineRule="auto"/>
        <w:rPr>
          <w:rFonts w:eastAsia="Roboto"/>
          <w:i/>
          <w:sz w:val="26"/>
          <w:szCs w:val="26"/>
        </w:rPr>
      </w:pPr>
      <w:r w:rsidRPr="002667FB">
        <w:rPr>
          <w:rFonts w:eastAsia="Roboto"/>
          <w:i/>
          <w:sz w:val="26"/>
          <w:szCs w:val="26"/>
        </w:rPr>
        <w:t>Where personal access costs are requested, we will ask you to provide further detail in the application form, including a breakdown of the costs involved and what they will be used for.</w:t>
      </w:r>
    </w:p>
    <w:p w14:paraId="5CA27FE0" w14:textId="77777777" w:rsidR="00AA6A62" w:rsidRPr="002667FB" w:rsidRDefault="00000000">
      <w:pPr>
        <w:shd w:val="clear" w:color="auto" w:fill="FFFFFF"/>
        <w:spacing w:after="160" w:line="240" w:lineRule="auto"/>
        <w:rPr>
          <w:rFonts w:eastAsia="Roboto"/>
          <w:sz w:val="26"/>
          <w:szCs w:val="26"/>
          <w:u w:val="single"/>
        </w:rPr>
      </w:pPr>
      <w:r w:rsidRPr="002667FB">
        <w:rPr>
          <w:rFonts w:eastAsia="Roboto"/>
          <w:sz w:val="26"/>
          <w:szCs w:val="26"/>
          <w:u w:val="single"/>
        </w:rPr>
        <w:t>Activity access costs</w:t>
      </w:r>
    </w:p>
    <w:p w14:paraId="61108E70" w14:textId="77777777" w:rsidR="00AA6A62" w:rsidRPr="002667FB" w:rsidRDefault="00000000">
      <w:pPr>
        <w:shd w:val="clear" w:color="auto" w:fill="FFFFFF"/>
        <w:spacing w:after="160" w:line="240" w:lineRule="auto"/>
        <w:rPr>
          <w:rFonts w:eastAsia="Roboto"/>
          <w:sz w:val="26"/>
          <w:szCs w:val="26"/>
        </w:rPr>
      </w:pPr>
      <w:r w:rsidRPr="002667FB">
        <w:rPr>
          <w:rFonts w:eastAsia="Roboto"/>
          <w:sz w:val="26"/>
          <w:szCs w:val="26"/>
        </w:rPr>
        <w:t>All other access costs relating to your activity should be included within your main budget.</w:t>
      </w:r>
    </w:p>
    <w:p w14:paraId="53354543" w14:textId="77777777" w:rsidR="00AA6A62" w:rsidRPr="002667FB" w:rsidRDefault="00000000">
      <w:pPr>
        <w:shd w:val="clear" w:color="auto" w:fill="FFFFFF"/>
        <w:spacing w:after="160" w:line="276" w:lineRule="auto"/>
        <w:rPr>
          <w:rFonts w:eastAsia="Roboto"/>
          <w:sz w:val="26"/>
          <w:szCs w:val="26"/>
        </w:rPr>
      </w:pPr>
      <w:r w:rsidRPr="002667FB">
        <w:rPr>
          <w:rFonts w:eastAsia="Roboto"/>
          <w:sz w:val="26"/>
          <w:szCs w:val="26"/>
        </w:rPr>
        <w:t>This can include the costs for making your activity accessible to public audiences, participants and artists e.g. interpreters for an event, and costs related to childcare and other caring responsibilities where you are unlikely to be able to undertake the planned activities without this support.</w:t>
      </w:r>
    </w:p>
    <w:p w14:paraId="3DAF0EBB" w14:textId="77777777" w:rsidR="00AA6A62" w:rsidRPr="002667FB" w:rsidRDefault="00000000">
      <w:pPr>
        <w:spacing w:after="160" w:line="276" w:lineRule="auto"/>
        <w:ind w:left="-360"/>
        <w:rPr>
          <w:rFonts w:eastAsia="Roboto"/>
          <w:b/>
          <w:sz w:val="26"/>
          <w:szCs w:val="26"/>
        </w:rPr>
      </w:pPr>
      <w:r w:rsidRPr="002667FB">
        <w:rPr>
          <w:rFonts w:eastAsia="Roboto"/>
          <w:b/>
          <w:sz w:val="26"/>
          <w:szCs w:val="26"/>
        </w:rPr>
        <w:t>*Travel</w:t>
      </w:r>
    </w:p>
    <w:p w14:paraId="7FD4EB47" w14:textId="77777777" w:rsidR="00AA6A62" w:rsidRPr="002667FB" w:rsidRDefault="00000000">
      <w:pPr>
        <w:spacing w:after="160" w:line="276" w:lineRule="auto"/>
        <w:rPr>
          <w:rFonts w:eastAsia="Roboto"/>
          <w:sz w:val="26"/>
          <w:szCs w:val="26"/>
        </w:rPr>
      </w:pPr>
      <w:r w:rsidRPr="002667FB">
        <w:rPr>
          <w:rFonts w:eastAsia="Roboto"/>
          <w:sz w:val="26"/>
          <w:szCs w:val="26"/>
        </w:rPr>
        <w:t>Where possible please consider sustainable travel: mobility that takes advantage of low or zero-emission, energy-efficient modes of transport e.g., trains or buses, including hybrid and electric vehicles (EV).</w:t>
      </w:r>
    </w:p>
    <w:p w14:paraId="265310B6" w14:textId="77777777" w:rsidR="00AA6A62" w:rsidRPr="002667FB" w:rsidRDefault="00000000">
      <w:pPr>
        <w:spacing w:after="160" w:line="276" w:lineRule="auto"/>
        <w:rPr>
          <w:rFonts w:eastAsia="Roboto"/>
          <w:b/>
          <w:sz w:val="26"/>
          <w:szCs w:val="26"/>
        </w:rPr>
      </w:pPr>
      <w:r w:rsidRPr="002667FB">
        <w:rPr>
          <w:rFonts w:eastAsia="Roboto"/>
          <w:sz w:val="26"/>
          <w:szCs w:val="26"/>
        </w:rPr>
        <w:t>Travel costs for German applicants may be calculated taking into account the regulations in Federal law of travel costs ‘Bundesreisekostengesetz'.</w:t>
      </w:r>
    </w:p>
    <w:p w14:paraId="5BB4CACA" w14:textId="77777777" w:rsidR="00AA6A62" w:rsidRPr="002667FB" w:rsidRDefault="00000000">
      <w:pPr>
        <w:spacing w:after="160" w:line="276" w:lineRule="auto"/>
        <w:ind w:left="-360"/>
        <w:rPr>
          <w:rFonts w:eastAsia="Roboto"/>
          <w:sz w:val="26"/>
          <w:szCs w:val="26"/>
        </w:rPr>
      </w:pPr>
      <w:r w:rsidRPr="002667FB">
        <w:rPr>
          <w:rFonts w:eastAsia="Roboto"/>
          <w:b/>
          <w:sz w:val="26"/>
          <w:szCs w:val="26"/>
        </w:rPr>
        <w:t>*Overheads</w:t>
      </w:r>
    </w:p>
    <w:p w14:paraId="41D49BD2" w14:textId="77777777" w:rsidR="00AA6A62" w:rsidRPr="002667FB" w:rsidRDefault="00000000">
      <w:pPr>
        <w:spacing w:after="160" w:line="276" w:lineRule="auto"/>
        <w:rPr>
          <w:rFonts w:eastAsia="Roboto"/>
          <w:sz w:val="26"/>
          <w:szCs w:val="26"/>
        </w:rPr>
      </w:pPr>
      <w:r w:rsidRPr="002667FB">
        <w:rPr>
          <w:rFonts w:eastAsia="Roboto"/>
          <w:sz w:val="26"/>
          <w:szCs w:val="26"/>
        </w:rPr>
        <w:t xml:space="preserve">UK applicants can apply for </w:t>
      </w:r>
      <w:r w:rsidRPr="002667FB">
        <w:rPr>
          <w:rFonts w:eastAsia="Roboto"/>
          <w:sz w:val="26"/>
          <w:szCs w:val="26"/>
          <w:u w:val="single"/>
        </w:rPr>
        <w:t>overhead costs</w:t>
      </w:r>
      <w:r w:rsidRPr="002667FB">
        <w:rPr>
          <w:rFonts w:eastAsia="Roboto"/>
          <w:sz w:val="26"/>
          <w:szCs w:val="26"/>
        </w:rPr>
        <w:t xml:space="preserve"> that are </w:t>
      </w:r>
      <w:r w:rsidRPr="002667FB">
        <w:rPr>
          <w:rFonts w:eastAsia="Roboto"/>
          <w:sz w:val="26"/>
          <w:szCs w:val="26"/>
          <w:u w:val="single"/>
        </w:rPr>
        <w:t>directly</w:t>
      </w:r>
      <w:r w:rsidRPr="002667FB">
        <w:rPr>
          <w:rFonts w:eastAsia="Roboto"/>
          <w:sz w:val="26"/>
          <w:szCs w:val="26"/>
        </w:rPr>
        <w:t xml:space="preserve"> related to the activity you are asking us to support – for example, payments to staff, phone bills, postage, and insurance. You can apply for a contribution to your ongoing overheads if these are not covered by other funding.</w:t>
      </w:r>
    </w:p>
    <w:p w14:paraId="146AAB79" w14:textId="77777777" w:rsidR="00AA6A62" w:rsidRPr="002667FB" w:rsidRDefault="00000000">
      <w:pPr>
        <w:spacing w:after="160" w:line="276" w:lineRule="auto"/>
        <w:rPr>
          <w:rFonts w:eastAsia="Roboto"/>
          <w:sz w:val="26"/>
          <w:szCs w:val="26"/>
        </w:rPr>
      </w:pPr>
      <w:r w:rsidRPr="002667FB">
        <w:rPr>
          <w:rFonts w:eastAsia="Roboto"/>
          <w:sz w:val="26"/>
          <w:szCs w:val="26"/>
        </w:rPr>
        <w:t>For German applicants only direct activity costs can be supported and must be proven in the final report. The costs must all be substantiated with receipts.</w:t>
      </w:r>
    </w:p>
    <w:p w14:paraId="5B40EED0" w14:textId="77777777" w:rsidR="00AA6A62" w:rsidRPr="002667FB" w:rsidRDefault="00000000">
      <w:pPr>
        <w:spacing w:after="160" w:line="240" w:lineRule="auto"/>
        <w:ind w:left="-360"/>
        <w:rPr>
          <w:rFonts w:eastAsia="Roboto"/>
          <w:sz w:val="26"/>
          <w:szCs w:val="26"/>
        </w:rPr>
      </w:pPr>
      <w:r w:rsidRPr="002667FB">
        <w:rPr>
          <w:rFonts w:eastAsia="Roboto"/>
          <w:b/>
          <w:sz w:val="26"/>
          <w:szCs w:val="26"/>
        </w:rPr>
        <w:t>*Other spending</w:t>
      </w:r>
    </w:p>
    <w:p w14:paraId="651681B2" w14:textId="77777777" w:rsidR="00AA6A62" w:rsidRPr="002667FB" w:rsidRDefault="00000000">
      <w:pPr>
        <w:spacing w:after="160" w:line="276" w:lineRule="auto"/>
        <w:rPr>
          <w:rFonts w:eastAsia="Roboto"/>
          <w:i/>
        </w:rPr>
      </w:pPr>
      <w:r w:rsidRPr="002667FB">
        <w:rPr>
          <w:rFonts w:eastAsia="Roboto"/>
          <w:sz w:val="26"/>
          <w:szCs w:val="26"/>
        </w:rPr>
        <w:t>Your budget can include costs under the heading of other spending for your activity that is not included elsewhere, however you should still show a clear breakdown of what this spending includes. This can include an amount for unexpected costs (contingency spending).</w:t>
      </w:r>
    </w:p>
    <w:p w14:paraId="2B7A653A" w14:textId="77777777" w:rsidR="00AA6A62" w:rsidRPr="002667FB" w:rsidRDefault="00000000">
      <w:pPr>
        <w:spacing w:after="160" w:line="276" w:lineRule="auto"/>
        <w:rPr>
          <w:rFonts w:eastAsia="Roboto"/>
          <w:sz w:val="26"/>
          <w:szCs w:val="26"/>
        </w:rPr>
      </w:pPr>
      <w:r w:rsidRPr="002667FB">
        <w:rPr>
          <w:rFonts w:eastAsia="Roboto"/>
          <w:sz w:val="26"/>
          <w:szCs w:val="26"/>
        </w:rPr>
        <w:t>We understand that changes may need to be made to your activity budgets during the delivery period, however any significant changes will need to be agreed with the UK or German funding lead.</w:t>
      </w:r>
    </w:p>
    <w:tbl>
      <w:tblPr>
        <w:tblStyle w:val="a4"/>
        <w:tblW w:w="94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97"/>
      </w:tblGrid>
      <w:tr w:rsidR="00AA6A62" w:rsidRPr="002667FB" w14:paraId="7EF56DA4" w14:textId="77777777">
        <w:trPr>
          <w:trHeight w:val="2014"/>
        </w:trPr>
        <w:tc>
          <w:tcPr>
            <w:tcW w:w="9497" w:type="dxa"/>
            <w:shd w:val="clear" w:color="auto" w:fill="auto"/>
            <w:tcMar>
              <w:top w:w="100" w:type="dxa"/>
              <w:left w:w="100" w:type="dxa"/>
              <w:bottom w:w="100" w:type="dxa"/>
              <w:right w:w="100" w:type="dxa"/>
            </w:tcMar>
          </w:tcPr>
          <w:p w14:paraId="118A3A90" w14:textId="77777777" w:rsidR="00AA6A62" w:rsidRPr="002667FB" w:rsidRDefault="00000000">
            <w:pPr>
              <w:spacing w:after="120" w:line="276" w:lineRule="auto"/>
              <w:rPr>
                <w:rFonts w:eastAsia="Roboto"/>
                <w:i/>
                <w:sz w:val="26"/>
                <w:szCs w:val="26"/>
              </w:rPr>
            </w:pPr>
            <w:r w:rsidRPr="002667FB">
              <w:rPr>
                <w:rFonts w:eastAsia="Roboto"/>
                <w:i/>
                <w:sz w:val="26"/>
                <w:szCs w:val="26"/>
                <w:highlight w:val="white"/>
              </w:rPr>
              <w:lastRenderedPageBreak/>
              <w:t xml:space="preserve">Please note funding awards will be paid separately to UK and German organisations within each partnership. UK-based organisations will be paid their part of the award directly by Goethe Institut-London and Germany-based organisations will be paid by Fonds Soziokultur. The total award should be distributed as equally as possible, one partner </w:t>
            </w:r>
            <w:r w:rsidRPr="002667FB">
              <w:rPr>
                <w:rFonts w:eastAsia="Roboto"/>
                <w:i/>
                <w:sz w:val="26"/>
                <w:szCs w:val="26"/>
                <w:highlight w:val="white"/>
                <w:u w:val="single"/>
              </w:rPr>
              <w:t>cannot</w:t>
            </w:r>
            <w:r w:rsidRPr="002667FB">
              <w:rPr>
                <w:rFonts w:eastAsia="Roboto"/>
                <w:i/>
                <w:sz w:val="26"/>
                <w:szCs w:val="26"/>
                <w:highlight w:val="white"/>
              </w:rPr>
              <w:t xml:space="preserve"> receive the full amount.</w:t>
            </w:r>
          </w:p>
        </w:tc>
      </w:tr>
    </w:tbl>
    <w:p w14:paraId="287C29C9" w14:textId="77777777" w:rsidR="00AA6A62" w:rsidRPr="002667FB" w:rsidRDefault="00000000">
      <w:pPr>
        <w:spacing w:before="240" w:after="240" w:line="276" w:lineRule="auto"/>
        <w:rPr>
          <w:rFonts w:eastAsia="Roboto"/>
          <w:sz w:val="28"/>
          <w:szCs w:val="28"/>
        </w:rPr>
      </w:pPr>
      <w:r w:rsidRPr="002667FB">
        <w:rPr>
          <w:rFonts w:eastAsia="Roboto"/>
          <w:b/>
          <w:sz w:val="26"/>
          <w:szCs w:val="26"/>
        </w:rPr>
        <w:t>11.1 Match funding guidelines for Tier 2:</w:t>
      </w:r>
    </w:p>
    <w:p w14:paraId="3E5BCB94" w14:textId="77777777" w:rsidR="00AA6A62" w:rsidRPr="002667FB" w:rsidRDefault="00000000">
      <w:pPr>
        <w:spacing w:after="200" w:line="276" w:lineRule="auto"/>
        <w:rPr>
          <w:rFonts w:eastAsia="Roboto"/>
          <w:sz w:val="26"/>
          <w:szCs w:val="26"/>
        </w:rPr>
      </w:pPr>
      <w:r w:rsidRPr="002667FB">
        <w:rPr>
          <w:rFonts w:eastAsia="Roboto"/>
          <w:sz w:val="26"/>
          <w:szCs w:val="26"/>
        </w:rPr>
        <w:t xml:space="preserve">There is </w:t>
      </w:r>
      <w:r w:rsidRPr="002667FB">
        <w:rPr>
          <w:rFonts w:eastAsia="Roboto"/>
          <w:sz w:val="26"/>
          <w:szCs w:val="26"/>
          <w:u w:val="single"/>
        </w:rPr>
        <w:t>no formal requirement</w:t>
      </w:r>
      <w:r w:rsidRPr="002667FB">
        <w:rPr>
          <w:rFonts w:eastAsia="Roboto"/>
          <w:sz w:val="26"/>
          <w:szCs w:val="26"/>
        </w:rPr>
        <w:t xml:space="preserve"> for match funding, however we encourage ambition to build wider partnerships and to leverage other income, cash or in-kind, to meet partnership aims.</w:t>
      </w:r>
    </w:p>
    <w:p w14:paraId="629DB226" w14:textId="77777777" w:rsidR="00AA6A62" w:rsidRPr="002667FB" w:rsidRDefault="00000000">
      <w:pPr>
        <w:spacing w:after="200" w:line="276" w:lineRule="auto"/>
        <w:rPr>
          <w:rFonts w:eastAsia="Roboto"/>
          <w:sz w:val="26"/>
          <w:szCs w:val="26"/>
        </w:rPr>
      </w:pPr>
      <w:r w:rsidRPr="002667FB">
        <w:rPr>
          <w:rFonts w:eastAsia="Roboto"/>
          <w:sz w:val="26"/>
          <w:szCs w:val="26"/>
        </w:rPr>
        <w:t xml:space="preserve">If you are </w:t>
      </w:r>
      <w:r w:rsidRPr="002667FB">
        <w:rPr>
          <w:rFonts w:eastAsia="Roboto"/>
          <w:sz w:val="26"/>
          <w:szCs w:val="26"/>
          <w:u w:val="single"/>
        </w:rPr>
        <w:t>not</w:t>
      </w:r>
      <w:r w:rsidRPr="002667FB">
        <w:rPr>
          <w:rFonts w:eastAsia="Roboto"/>
          <w:sz w:val="26"/>
          <w:szCs w:val="26"/>
        </w:rPr>
        <w:t xml:space="preserve"> intending to source match funding, in-kind or cash, your budget should be for the total cost of the activity you are applying to do, up to the limit of the tier (£30,000), plus any personal access costs.</w:t>
      </w:r>
    </w:p>
    <w:p w14:paraId="56C83D49" w14:textId="77777777" w:rsidR="00AA6A62" w:rsidRPr="002667FB" w:rsidRDefault="00000000">
      <w:pPr>
        <w:spacing w:after="200" w:line="276" w:lineRule="auto"/>
        <w:rPr>
          <w:rFonts w:eastAsia="Roboto"/>
          <w:sz w:val="26"/>
          <w:szCs w:val="26"/>
        </w:rPr>
      </w:pPr>
      <w:r w:rsidRPr="002667FB">
        <w:rPr>
          <w:rFonts w:eastAsia="Roboto"/>
          <w:sz w:val="26"/>
          <w:szCs w:val="26"/>
        </w:rPr>
        <w:t xml:space="preserve">If you tell us you </w:t>
      </w:r>
      <w:r w:rsidRPr="002667FB">
        <w:rPr>
          <w:rFonts w:eastAsia="Roboto"/>
          <w:sz w:val="26"/>
          <w:szCs w:val="26"/>
          <w:u w:val="single"/>
        </w:rPr>
        <w:t>are</w:t>
      </w:r>
      <w:r w:rsidRPr="002667FB">
        <w:rPr>
          <w:rFonts w:eastAsia="Roboto"/>
          <w:sz w:val="26"/>
          <w:szCs w:val="26"/>
        </w:rPr>
        <w:t xml:space="preserve"> seeking match funding, we will view your application as a contribution towards the overall cost of your partnership activity and your application and budget should reflect this ambition, with Cultural Bridge funding presented as a portion of the overall project income.</w:t>
      </w:r>
    </w:p>
    <w:p w14:paraId="5AE3FF6C" w14:textId="77777777" w:rsidR="00AA6A62" w:rsidRPr="002667FB" w:rsidRDefault="00000000">
      <w:pPr>
        <w:spacing w:after="200" w:line="276" w:lineRule="auto"/>
        <w:rPr>
          <w:rFonts w:eastAsia="Roboto"/>
          <w:sz w:val="26"/>
          <w:szCs w:val="26"/>
        </w:rPr>
      </w:pPr>
      <w:r w:rsidRPr="002667FB">
        <w:rPr>
          <w:rFonts w:eastAsia="Roboto"/>
          <w:sz w:val="26"/>
          <w:szCs w:val="26"/>
        </w:rPr>
        <w:t>Any additional match, cash or in-kind, should be detailed in your income budget with a note on what stage you are at in sourcing the additional funding e.g. in discussion, expected, confirmed.</w:t>
      </w:r>
    </w:p>
    <w:p w14:paraId="77CAAD45" w14:textId="77777777" w:rsidR="00AA6A62" w:rsidRPr="002667FB" w:rsidRDefault="00000000">
      <w:pPr>
        <w:spacing w:after="200" w:line="276" w:lineRule="auto"/>
        <w:rPr>
          <w:rFonts w:eastAsia="Roboto"/>
          <w:sz w:val="26"/>
          <w:szCs w:val="26"/>
        </w:rPr>
      </w:pPr>
      <w:r w:rsidRPr="002667FB">
        <w:rPr>
          <w:rFonts w:eastAsia="Roboto"/>
          <w:sz w:val="26"/>
          <w:szCs w:val="26"/>
        </w:rPr>
        <w:t>Tell us about your project income by using the income headings, for example:</w:t>
      </w:r>
    </w:p>
    <w:p w14:paraId="35662482" w14:textId="77777777" w:rsidR="00AA6A62" w:rsidRPr="002667FB" w:rsidRDefault="00000000">
      <w:pPr>
        <w:numPr>
          <w:ilvl w:val="0"/>
          <w:numId w:val="11"/>
        </w:numPr>
        <w:spacing w:line="276" w:lineRule="auto"/>
        <w:rPr>
          <w:rFonts w:eastAsia="Roboto"/>
          <w:sz w:val="26"/>
          <w:szCs w:val="26"/>
        </w:rPr>
      </w:pPr>
      <w:r w:rsidRPr="002667FB">
        <w:rPr>
          <w:rFonts w:eastAsia="Roboto"/>
          <w:sz w:val="26"/>
          <w:szCs w:val="26"/>
        </w:rPr>
        <w:t>Earned income - any income you will earn from this activity (for example, from ticket sales, workshop fees or selling work or publications).</w:t>
      </w:r>
    </w:p>
    <w:p w14:paraId="2A934D32" w14:textId="77777777" w:rsidR="00AA6A62" w:rsidRPr="002667FB" w:rsidRDefault="00000000">
      <w:pPr>
        <w:numPr>
          <w:ilvl w:val="0"/>
          <w:numId w:val="11"/>
        </w:numPr>
        <w:spacing w:after="80" w:line="276" w:lineRule="auto"/>
        <w:rPr>
          <w:rFonts w:eastAsia="Roboto"/>
          <w:sz w:val="26"/>
          <w:szCs w:val="26"/>
        </w:rPr>
      </w:pPr>
      <w:r w:rsidRPr="002667FB">
        <w:rPr>
          <w:rFonts w:eastAsia="Roboto"/>
          <w:sz w:val="26"/>
          <w:szCs w:val="26"/>
        </w:rPr>
        <w:t>Other public funding - any funding you have received or applied for from any other public organisation. Please give us the name of each organisation and the amount.</w:t>
      </w:r>
    </w:p>
    <w:p w14:paraId="700532F4" w14:textId="77777777" w:rsidR="00AA6A62" w:rsidRPr="002667FB" w:rsidRDefault="00000000">
      <w:pPr>
        <w:spacing w:after="80" w:line="276" w:lineRule="auto"/>
        <w:ind w:left="720"/>
        <w:rPr>
          <w:rFonts w:eastAsia="Roboto"/>
          <w:i/>
          <w:sz w:val="26"/>
          <w:szCs w:val="26"/>
        </w:rPr>
      </w:pPr>
      <w:r w:rsidRPr="002667FB">
        <w:rPr>
          <w:rFonts w:eastAsia="Roboto"/>
          <w:i/>
          <w:sz w:val="26"/>
          <w:szCs w:val="26"/>
        </w:rPr>
        <w:t>For German applicants: note that co-funding by any other source based on funding of Die Beauftragte der Bundesregierung für Kultur und Medien, BKM is not eligible.</w:t>
      </w:r>
    </w:p>
    <w:p w14:paraId="1280B8E6" w14:textId="77777777" w:rsidR="00AA6A62" w:rsidRPr="002667FB" w:rsidRDefault="00000000">
      <w:pPr>
        <w:numPr>
          <w:ilvl w:val="0"/>
          <w:numId w:val="11"/>
        </w:numPr>
        <w:spacing w:after="80" w:line="276" w:lineRule="auto"/>
        <w:rPr>
          <w:rFonts w:eastAsia="Roboto"/>
          <w:sz w:val="26"/>
          <w:szCs w:val="26"/>
        </w:rPr>
      </w:pPr>
      <w:r w:rsidRPr="002667FB">
        <w:rPr>
          <w:rFonts w:eastAsia="Roboto"/>
          <w:sz w:val="26"/>
          <w:szCs w:val="26"/>
        </w:rPr>
        <w:t>Private income - any income from private sources, for example from you or your organisation, donations or grants from trusts and foundations, or from crowdfunding.</w:t>
      </w:r>
    </w:p>
    <w:p w14:paraId="6F420593" w14:textId="17046D7F" w:rsidR="00AA6A62" w:rsidRPr="002667FB" w:rsidRDefault="00000000">
      <w:pPr>
        <w:numPr>
          <w:ilvl w:val="0"/>
          <w:numId w:val="11"/>
        </w:numPr>
        <w:spacing w:after="160" w:line="276" w:lineRule="auto"/>
        <w:rPr>
          <w:rFonts w:eastAsia="Roboto"/>
          <w:sz w:val="26"/>
          <w:szCs w:val="26"/>
        </w:rPr>
      </w:pPr>
      <w:r w:rsidRPr="002667FB">
        <w:rPr>
          <w:rFonts w:eastAsia="Roboto"/>
          <w:sz w:val="26"/>
          <w:szCs w:val="26"/>
        </w:rPr>
        <w:t>Support in kind</w:t>
      </w:r>
      <w:r w:rsidR="00B24448">
        <w:rPr>
          <w:rFonts w:eastAsia="Roboto"/>
          <w:sz w:val="26"/>
          <w:szCs w:val="26"/>
        </w:rPr>
        <w:t xml:space="preserve"> (UK organisations only)</w:t>
      </w:r>
      <w:r w:rsidRPr="002667FB">
        <w:rPr>
          <w:rFonts w:eastAsia="Roboto"/>
          <w:sz w:val="26"/>
          <w:szCs w:val="26"/>
        </w:rPr>
        <w:t xml:space="preserve"> - means any materials or services that you would otherwise have to pay for but that are being provided free of charge or at a reduced rate.</w:t>
      </w:r>
    </w:p>
    <w:p w14:paraId="52DCD72E" w14:textId="77777777" w:rsidR="00AA6A62" w:rsidRPr="002667FB" w:rsidRDefault="00000000">
      <w:pPr>
        <w:spacing w:after="160" w:line="276" w:lineRule="auto"/>
        <w:rPr>
          <w:rFonts w:eastAsia="Roboto"/>
        </w:rPr>
      </w:pPr>
      <w:r w:rsidRPr="002667FB">
        <w:rPr>
          <w:rFonts w:eastAsia="Roboto"/>
          <w:sz w:val="26"/>
          <w:szCs w:val="26"/>
        </w:rPr>
        <w:lastRenderedPageBreak/>
        <w:t>Your budget, income and expenditure, should balance. We will consider the strength of your budget using both your calculations and your explanations.</w:t>
      </w:r>
    </w:p>
    <w:p w14:paraId="7D37E66F" w14:textId="77777777" w:rsidR="00AA6A62" w:rsidRPr="002667FB" w:rsidRDefault="00000000">
      <w:pPr>
        <w:pBdr>
          <w:top w:val="nil"/>
          <w:left w:val="nil"/>
          <w:bottom w:val="nil"/>
          <w:right w:val="nil"/>
          <w:between w:val="nil"/>
        </w:pBdr>
        <w:spacing w:before="240" w:after="240" w:line="276" w:lineRule="auto"/>
        <w:rPr>
          <w:rFonts w:eastAsia="Roboto"/>
          <w:b/>
          <w:sz w:val="26"/>
          <w:szCs w:val="26"/>
        </w:rPr>
      </w:pPr>
      <w:r w:rsidRPr="002667FB">
        <w:rPr>
          <w:rFonts w:eastAsia="Roboto"/>
          <w:b/>
          <w:sz w:val="26"/>
          <w:szCs w:val="26"/>
        </w:rPr>
        <w:t xml:space="preserve">12. </w:t>
      </w:r>
      <w:r w:rsidRPr="002667FB">
        <w:rPr>
          <w:rFonts w:eastAsia="Roboto"/>
          <w:b/>
          <w:sz w:val="26"/>
          <w:szCs w:val="26"/>
        </w:rPr>
        <w:tab/>
      </w:r>
      <w:r w:rsidRPr="002667FB">
        <w:rPr>
          <w:rFonts w:eastAsia="Roboto"/>
          <w:b/>
          <w:color w:val="000000"/>
          <w:sz w:val="26"/>
          <w:szCs w:val="26"/>
        </w:rPr>
        <w:t>What if I have a question?</w:t>
      </w:r>
    </w:p>
    <w:p w14:paraId="649031A6" w14:textId="1BDD95BE" w:rsidR="00AA6A62" w:rsidRPr="002667FB" w:rsidRDefault="00000000">
      <w:pPr>
        <w:tabs>
          <w:tab w:val="center" w:pos="4153"/>
          <w:tab w:val="right" w:pos="8306"/>
        </w:tabs>
        <w:spacing w:after="160" w:line="276" w:lineRule="auto"/>
        <w:rPr>
          <w:rFonts w:eastAsia="Roboto"/>
          <w:b/>
          <w:sz w:val="28"/>
          <w:szCs w:val="28"/>
        </w:rPr>
      </w:pPr>
      <w:r w:rsidRPr="002667FB">
        <w:rPr>
          <w:rFonts w:eastAsia="Roboto"/>
          <w:sz w:val="26"/>
          <w:szCs w:val="26"/>
        </w:rPr>
        <w:t xml:space="preserve">Please make sure you have read the guidance in full and checked the </w:t>
      </w:r>
      <w:hyperlink r:id="rId12" w:history="1">
        <w:r w:rsidRPr="002667FB">
          <w:rPr>
            <w:rStyle w:val="Hyperlink"/>
            <w:rFonts w:eastAsia="Roboto"/>
            <w:sz w:val="26"/>
            <w:szCs w:val="26"/>
          </w:rPr>
          <w:t>Frequently Asked Questions</w:t>
        </w:r>
      </w:hyperlink>
      <w:r w:rsidRPr="002667FB">
        <w:rPr>
          <w:rFonts w:eastAsia="Roboto"/>
          <w:sz w:val="26"/>
          <w:szCs w:val="26"/>
        </w:rPr>
        <w:t xml:space="preserve"> on our website before reaching out to a member of the programme team.</w:t>
      </w:r>
    </w:p>
    <w:tbl>
      <w:tblPr>
        <w:tblStyle w:val="a5"/>
        <w:tblW w:w="94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48"/>
        <w:gridCol w:w="4749"/>
      </w:tblGrid>
      <w:tr w:rsidR="00AA6A62" w:rsidRPr="002667FB" w14:paraId="048AB1D9" w14:textId="77777777">
        <w:tc>
          <w:tcPr>
            <w:tcW w:w="4748" w:type="dxa"/>
            <w:shd w:val="clear" w:color="auto" w:fill="auto"/>
            <w:tcMar>
              <w:top w:w="100" w:type="dxa"/>
              <w:left w:w="100" w:type="dxa"/>
              <w:bottom w:w="100" w:type="dxa"/>
              <w:right w:w="100" w:type="dxa"/>
            </w:tcMar>
          </w:tcPr>
          <w:p w14:paraId="0ACD9AEE" w14:textId="77777777" w:rsidR="00AA6A62" w:rsidRPr="002667FB" w:rsidRDefault="00000000">
            <w:pPr>
              <w:spacing w:after="160" w:line="276" w:lineRule="auto"/>
              <w:rPr>
                <w:rFonts w:eastAsia="Roboto"/>
                <w:b/>
                <w:i/>
                <w:sz w:val="26"/>
                <w:szCs w:val="26"/>
              </w:rPr>
            </w:pPr>
            <w:r w:rsidRPr="002667FB">
              <w:rPr>
                <w:rFonts w:eastAsia="Roboto"/>
                <w:b/>
                <w:i/>
                <w:sz w:val="26"/>
                <w:szCs w:val="26"/>
              </w:rPr>
              <w:t>UK organisations contact</w:t>
            </w:r>
          </w:p>
          <w:p w14:paraId="0CBD45FA" w14:textId="77777777" w:rsidR="00AA6A62" w:rsidRPr="002667FB" w:rsidRDefault="00000000">
            <w:pPr>
              <w:spacing w:line="276" w:lineRule="auto"/>
              <w:rPr>
                <w:rFonts w:eastAsia="Roboto"/>
                <w:sz w:val="26"/>
                <w:szCs w:val="26"/>
              </w:rPr>
            </w:pPr>
            <w:r w:rsidRPr="002667FB">
              <w:rPr>
                <w:rFonts w:eastAsia="Roboto"/>
                <w:sz w:val="26"/>
                <w:szCs w:val="26"/>
              </w:rPr>
              <w:t>Lorna Palmer</w:t>
            </w:r>
          </w:p>
          <w:p w14:paraId="54322D0F" w14:textId="77777777" w:rsidR="00AA6A62" w:rsidRPr="002667FB" w:rsidRDefault="00000000">
            <w:pPr>
              <w:spacing w:line="276" w:lineRule="auto"/>
              <w:rPr>
                <w:rFonts w:eastAsia="Roboto"/>
                <w:sz w:val="26"/>
                <w:szCs w:val="26"/>
              </w:rPr>
            </w:pPr>
            <w:r w:rsidRPr="002667FB">
              <w:rPr>
                <w:rFonts w:eastAsia="Roboto"/>
                <w:sz w:val="26"/>
                <w:szCs w:val="26"/>
              </w:rPr>
              <w:t>Programme Manager</w:t>
            </w:r>
          </w:p>
          <w:p w14:paraId="23F77CDB" w14:textId="77777777" w:rsidR="00AA6A62" w:rsidRPr="002667FB" w:rsidRDefault="00000000">
            <w:pPr>
              <w:spacing w:line="276" w:lineRule="auto"/>
              <w:rPr>
                <w:rFonts w:eastAsia="Roboto"/>
                <w:sz w:val="26"/>
                <w:szCs w:val="26"/>
              </w:rPr>
            </w:pPr>
            <w:r w:rsidRPr="002667FB">
              <w:rPr>
                <w:rFonts w:eastAsia="Roboto"/>
                <w:sz w:val="26"/>
                <w:szCs w:val="26"/>
              </w:rPr>
              <w:t>Cultural Bridge</w:t>
            </w:r>
          </w:p>
          <w:p w14:paraId="687DA051" w14:textId="77777777" w:rsidR="00AA6A62" w:rsidRPr="002667FB" w:rsidRDefault="00000000">
            <w:pPr>
              <w:spacing w:line="276" w:lineRule="auto"/>
              <w:rPr>
                <w:rFonts w:eastAsia="Roboto"/>
                <w:sz w:val="26"/>
                <w:szCs w:val="26"/>
              </w:rPr>
            </w:pPr>
            <w:r w:rsidRPr="002667FB">
              <w:rPr>
                <w:rFonts w:eastAsia="Roboto"/>
                <w:sz w:val="26"/>
                <w:szCs w:val="26"/>
              </w:rPr>
              <w:t>contact@cultural-bridge.info</w:t>
            </w:r>
          </w:p>
          <w:p w14:paraId="367C3D8F" w14:textId="77777777" w:rsidR="00AA6A62" w:rsidRPr="002667FB" w:rsidRDefault="00000000">
            <w:pPr>
              <w:spacing w:line="276" w:lineRule="auto"/>
              <w:rPr>
                <w:rFonts w:eastAsia="Roboto"/>
                <w:b/>
                <w:sz w:val="26"/>
                <w:szCs w:val="26"/>
              </w:rPr>
            </w:pPr>
            <w:r w:rsidRPr="002667FB">
              <w:rPr>
                <w:rFonts w:eastAsia="Roboto"/>
                <w:sz w:val="26"/>
                <w:szCs w:val="26"/>
              </w:rPr>
              <w:t>07515 191979</w:t>
            </w:r>
          </w:p>
        </w:tc>
        <w:tc>
          <w:tcPr>
            <w:tcW w:w="4749" w:type="dxa"/>
            <w:shd w:val="clear" w:color="auto" w:fill="auto"/>
            <w:tcMar>
              <w:top w:w="100" w:type="dxa"/>
              <w:left w:w="100" w:type="dxa"/>
              <w:bottom w:w="100" w:type="dxa"/>
              <w:right w:w="100" w:type="dxa"/>
            </w:tcMar>
          </w:tcPr>
          <w:p w14:paraId="575273A2" w14:textId="77777777" w:rsidR="00AA6A62" w:rsidRPr="002667FB" w:rsidRDefault="00000000">
            <w:pPr>
              <w:spacing w:after="160" w:line="276" w:lineRule="auto"/>
              <w:rPr>
                <w:rFonts w:eastAsia="Roboto"/>
                <w:b/>
                <w:i/>
                <w:sz w:val="26"/>
                <w:szCs w:val="26"/>
              </w:rPr>
            </w:pPr>
            <w:r w:rsidRPr="002667FB">
              <w:rPr>
                <w:rFonts w:eastAsia="Roboto"/>
                <w:b/>
                <w:i/>
                <w:sz w:val="26"/>
                <w:szCs w:val="26"/>
              </w:rPr>
              <w:t>German organisations contact</w:t>
            </w:r>
          </w:p>
          <w:p w14:paraId="112B0225" w14:textId="77777777" w:rsidR="00AA6A62" w:rsidRPr="002667FB" w:rsidRDefault="00000000">
            <w:pPr>
              <w:spacing w:line="276" w:lineRule="auto"/>
              <w:rPr>
                <w:rFonts w:eastAsia="Roboto"/>
                <w:sz w:val="26"/>
                <w:szCs w:val="26"/>
              </w:rPr>
            </w:pPr>
            <w:r w:rsidRPr="002667FB">
              <w:rPr>
                <w:rFonts w:eastAsia="Roboto"/>
                <w:sz w:val="26"/>
                <w:szCs w:val="26"/>
              </w:rPr>
              <w:t>Silvia Bonadiman</w:t>
            </w:r>
          </w:p>
          <w:p w14:paraId="39FDF552" w14:textId="77777777" w:rsidR="00AA6A62" w:rsidRPr="002667FB" w:rsidRDefault="00000000">
            <w:pPr>
              <w:spacing w:line="276" w:lineRule="auto"/>
              <w:rPr>
                <w:rFonts w:eastAsia="Roboto"/>
                <w:sz w:val="26"/>
                <w:szCs w:val="26"/>
              </w:rPr>
            </w:pPr>
            <w:r w:rsidRPr="002667FB">
              <w:rPr>
                <w:rFonts w:eastAsia="Roboto"/>
                <w:sz w:val="26"/>
                <w:szCs w:val="26"/>
              </w:rPr>
              <w:t>Programme development</w:t>
            </w:r>
          </w:p>
          <w:p w14:paraId="5EB92740" w14:textId="77777777" w:rsidR="00AA6A62" w:rsidRPr="002667FB" w:rsidRDefault="00000000">
            <w:pPr>
              <w:spacing w:line="276" w:lineRule="auto"/>
              <w:rPr>
                <w:rFonts w:eastAsia="Roboto"/>
                <w:sz w:val="26"/>
                <w:szCs w:val="26"/>
              </w:rPr>
            </w:pPr>
            <w:r w:rsidRPr="002667FB">
              <w:rPr>
                <w:rFonts w:eastAsia="Roboto"/>
                <w:sz w:val="26"/>
                <w:szCs w:val="26"/>
              </w:rPr>
              <w:t>Fonds Soziokultur e.V.</w:t>
            </w:r>
          </w:p>
          <w:p w14:paraId="0023A1A3" w14:textId="77777777" w:rsidR="00AA6A62" w:rsidRPr="002667FB" w:rsidRDefault="00000000">
            <w:pPr>
              <w:spacing w:line="276" w:lineRule="auto"/>
              <w:rPr>
                <w:rFonts w:eastAsia="Roboto"/>
                <w:sz w:val="26"/>
                <w:szCs w:val="26"/>
              </w:rPr>
            </w:pPr>
            <w:r w:rsidRPr="002667FB">
              <w:rPr>
                <w:rFonts w:eastAsia="Roboto"/>
                <w:sz w:val="26"/>
                <w:szCs w:val="26"/>
              </w:rPr>
              <w:t>bonadiman@fonds-soziokultur.de</w:t>
            </w:r>
          </w:p>
          <w:p w14:paraId="71FCA674" w14:textId="77777777" w:rsidR="00AA6A62" w:rsidRPr="002667FB" w:rsidRDefault="00000000">
            <w:pPr>
              <w:spacing w:line="276" w:lineRule="auto"/>
              <w:rPr>
                <w:rFonts w:eastAsia="Roboto"/>
                <w:b/>
                <w:sz w:val="26"/>
                <w:szCs w:val="26"/>
              </w:rPr>
            </w:pPr>
            <w:r w:rsidRPr="002667FB">
              <w:rPr>
                <w:rFonts w:eastAsia="Roboto"/>
                <w:sz w:val="26"/>
                <w:szCs w:val="26"/>
              </w:rPr>
              <w:t>02 28 - 97 144 79-15</w:t>
            </w:r>
          </w:p>
        </w:tc>
      </w:tr>
    </w:tbl>
    <w:p w14:paraId="57D57D84" w14:textId="77777777" w:rsidR="00AA6A62" w:rsidRPr="002667FB" w:rsidRDefault="00AA6A62">
      <w:pPr>
        <w:spacing w:line="276" w:lineRule="auto"/>
        <w:rPr>
          <w:rFonts w:eastAsia="Roboto"/>
          <w:sz w:val="26"/>
          <w:szCs w:val="26"/>
        </w:rPr>
      </w:pPr>
    </w:p>
    <w:sectPr w:rsidR="00AA6A62" w:rsidRPr="002667FB">
      <w:footerReference w:type="default" r:id="rId13"/>
      <w:pgSz w:w="11909" w:h="16834"/>
      <w:pgMar w:top="1260" w:right="1136" w:bottom="735" w:left="1276" w:header="562" w:footer="3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FDC83B" w14:textId="77777777" w:rsidR="0096023A" w:rsidRDefault="0096023A">
      <w:pPr>
        <w:spacing w:line="240" w:lineRule="auto"/>
      </w:pPr>
      <w:r>
        <w:separator/>
      </w:r>
    </w:p>
  </w:endnote>
  <w:endnote w:type="continuationSeparator" w:id="0">
    <w:p w14:paraId="7B334A08" w14:textId="77777777" w:rsidR="0096023A" w:rsidRDefault="009602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5FC5FF00-2D08-45F6-906D-6D8A92AC76C3}"/>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2" w:fontKey="{BA7556F8-7BDE-4037-B234-457054612ED1}"/>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3" w:fontKey="{3E73AFF2-6765-4996-AB52-7B6693F967B2}"/>
  </w:font>
  <w:font w:name="Calibri">
    <w:panose1 w:val="020F0502020204030204"/>
    <w:charset w:val="00"/>
    <w:family w:val="swiss"/>
    <w:pitch w:val="variable"/>
    <w:sig w:usb0="E4002EFF" w:usb1="C200247B" w:usb2="00000009" w:usb3="00000000" w:csb0="000001FF" w:csb1="00000000"/>
    <w:embedRegular r:id="rId4" w:fontKey="{71A3A894-319C-454B-9B5C-A97D3F566405}"/>
  </w:font>
  <w:font w:name="Roboto">
    <w:charset w:val="00"/>
    <w:family w:val="auto"/>
    <w:pitch w:val="variable"/>
    <w:sig w:usb0="E0000AFF" w:usb1="5000217F" w:usb2="00000021" w:usb3="00000000" w:csb0="0000019F" w:csb1="00000000"/>
    <w:embedRegular r:id="rId5" w:fontKey="{E22A6798-D1A4-4452-AAE8-AC3191F159FD}"/>
    <w:embedBold r:id="rId6" w:fontKey="{B2032468-0179-47A1-B80F-3E09B847BD72}"/>
    <w:embedItalic r:id="rId7" w:fontKey="{842CAEE0-0CB0-4EF1-AD26-66E64E15D788}"/>
    <w:embedBoldItalic r:id="rId8" w:fontKey="{5C8FDB43-2C2F-430E-99D7-1FF12B992BD0}"/>
  </w:font>
  <w:font w:name="Helvetica Neue Light">
    <w:charset w:val="00"/>
    <w:family w:val="auto"/>
    <w:pitch w:val="default"/>
    <w:embedRegular r:id="rId9" w:fontKey="{16E13820-2E7A-4E6A-901A-BFA2576399FF}"/>
  </w:font>
  <w:font w:name="Cambria">
    <w:panose1 w:val="02040503050406030204"/>
    <w:charset w:val="00"/>
    <w:family w:val="roman"/>
    <w:pitch w:val="variable"/>
    <w:sig w:usb0="E00006FF" w:usb1="420024FF" w:usb2="02000000" w:usb3="00000000" w:csb0="0000019F" w:csb1="00000000"/>
    <w:embedRegular r:id="rId10" w:fontKey="{3FF705EF-1330-4560-A6C4-F28944FA1F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7F4722" w14:textId="77777777" w:rsidR="00AA6A62" w:rsidRDefault="00AA6A62">
    <w:pPr>
      <w:tabs>
        <w:tab w:val="center" w:pos="4153"/>
        <w:tab w:val="right" w:pos="8306"/>
      </w:tabs>
      <w:spacing w:after="240"/>
      <w:rPr>
        <w:rFonts w:ascii="Roboto" w:eastAsia="Roboto" w:hAnsi="Roboto" w:cs="Roboto"/>
        <w:sz w:val="26"/>
        <w:szCs w:val="26"/>
      </w:rPr>
    </w:pPr>
  </w:p>
  <w:p w14:paraId="2FD8DEC3" w14:textId="77777777" w:rsidR="00AA6A62" w:rsidRDefault="00000000">
    <w:pPr>
      <w:pBdr>
        <w:top w:val="nil"/>
        <w:left w:val="nil"/>
        <w:bottom w:val="nil"/>
        <w:right w:val="nil"/>
        <w:between w:val="nil"/>
      </w:pBdr>
      <w:tabs>
        <w:tab w:val="center" w:pos="4153"/>
        <w:tab w:val="right" w:pos="8306"/>
      </w:tabs>
      <w:jc w:val="right"/>
    </w:pPr>
    <w:r>
      <w:rPr>
        <w:color w:val="000000"/>
      </w:rPr>
      <w:fldChar w:fldCharType="begin"/>
    </w:r>
    <w:r>
      <w:rPr>
        <w:color w:val="000000"/>
      </w:rPr>
      <w:instrText>PAGE</w:instrText>
    </w:r>
    <w:r>
      <w:rPr>
        <w:color w:val="000000"/>
      </w:rPr>
      <w:fldChar w:fldCharType="separate"/>
    </w:r>
    <w:r w:rsidR="002667FB">
      <w:rPr>
        <w:noProof/>
        <w:color w:val="000000"/>
      </w:rPr>
      <w:t>1</w:t>
    </w:r>
    <w:r>
      <w:rPr>
        <w:color w:val="000000"/>
      </w:rPr>
      <w:fldChar w:fldCharType="end"/>
    </w:r>
  </w:p>
  <w:p w14:paraId="2DE69889" w14:textId="77777777" w:rsidR="00AA6A62" w:rsidRDefault="00AA6A62">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7177FC" w14:textId="77777777" w:rsidR="0096023A" w:rsidRDefault="0096023A">
      <w:pPr>
        <w:spacing w:line="240" w:lineRule="auto"/>
      </w:pPr>
      <w:r>
        <w:separator/>
      </w:r>
    </w:p>
  </w:footnote>
  <w:footnote w:type="continuationSeparator" w:id="0">
    <w:p w14:paraId="2854B4FA" w14:textId="77777777" w:rsidR="0096023A" w:rsidRDefault="0096023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44FEE"/>
    <w:multiLevelType w:val="multilevel"/>
    <w:tmpl w:val="543E4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075179"/>
    <w:multiLevelType w:val="multilevel"/>
    <w:tmpl w:val="AC780F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4845190"/>
    <w:multiLevelType w:val="multilevel"/>
    <w:tmpl w:val="741E0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285166"/>
    <w:multiLevelType w:val="multilevel"/>
    <w:tmpl w:val="0298D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C853167"/>
    <w:multiLevelType w:val="multilevel"/>
    <w:tmpl w:val="027E12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DD4691D"/>
    <w:multiLevelType w:val="multilevel"/>
    <w:tmpl w:val="779E8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EA40E6B"/>
    <w:multiLevelType w:val="multilevel"/>
    <w:tmpl w:val="9E1ADE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EB63712"/>
    <w:multiLevelType w:val="multilevel"/>
    <w:tmpl w:val="C61810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05F63B7"/>
    <w:multiLevelType w:val="multilevel"/>
    <w:tmpl w:val="483EE3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92B58AE"/>
    <w:multiLevelType w:val="multilevel"/>
    <w:tmpl w:val="956CEE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09130B5"/>
    <w:multiLevelType w:val="multilevel"/>
    <w:tmpl w:val="A6441C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16804AE"/>
    <w:multiLevelType w:val="multilevel"/>
    <w:tmpl w:val="69B6D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3AA18EC"/>
    <w:multiLevelType w:val="multilevel"/>
    <w:tmpl w:val="938E4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42F096A"/>
    <w:multiLevelType w:val="multilevel"/>
    <w:tmpl w:val="B5680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79738D3"/>
    <w:multiLevelType w:val="multilevel"/>
    <w:tmpl w:val="82BA87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C80180A"/>
    <w:multiLevelType w:val="multilevel"/>
    <w:tmpl w:val="CB0C06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5F0A4895"/>
    <w:multiLevelType w:val="multilevel"/>
    <w:tmpl w:val="62BC56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5F435027"/>
    <w:multiLevelType w:val="multilevel"/>
    <w:tmpl w:val="4B1A7A24"/>
    <w:lvl w:ilvl="0">
      <w:start w:val="1"/>
      <w:numFmt w:val="bullet"/>
      <w:lvlText w:val="-"/>
      <w:lvlJc w:val="left"/>
      <w:pPr>
        <w:ind w:left="720" w:hanging="360"/>
      </w:pPr>
      <w:rPr>
        <w:rFonts w:ascii="Georgia" w:eastAsia="Georgia" w:hAnsi="Georgia" w:cs="Georg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06669FD"/>
    <w:multiLevelType w:val="multilevel"/>
    <w:tmpl w:val="A5D8F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0A149D6"/>
    <w:multiLevelType w:val="multilevel"/>
    <w:tmpl w:val="939EC0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811234C"/>
    <w:multiLevelType w:val="multilevel"/>
    <w:tmpl w:val="8F8EE6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6AAF7858"/>
    <w:multiLevelType w:val="multilevel"/>
    <w:tmpl w:val="532AD9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C6D5086"/>
    <w:multiLevelType w:val="multilevel"/>
    <w:tmpl w:val="BF8028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C01799A"/>
    <w:multiLevelType w:val="multilevel"/>
    <w:tmpl w:val="C2AE07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90430448">
    <w:abstractNumId w:val="1"/>
  </w:num>
  <w:num w:numId="2" w16cid:durableId="1625379430">
    <w:abstractNumId w:val="13"/>
  </w:num>
  <w:num w:numId="3" w16cid:durableId="871303978">
    <w:abstractNumId w:val="17"/>
  </w:num>
  <w:num w:numId="4" w16cid:durableId="1328174731">
    <w:abstractNumId w:val="19"/>
  </w:num>
  <w:num w:numId="5" w16cid:durableId="58065742">
    <w:abstractNumId w:val="0"/>
  </w:num>
  <w:num w:numId="6" w16cid:durableId="201091599">
    <w:abstractNumId w:val="22"/>
  </w:num>
  <w:num w:numId="7" w16cid:durableId="1205557551">
    <w:abstractNumId w:val="16"/>
  </w:num>
  <w:num w:numId="8" w16cid:durableId="531966546">
    <w:abstractNumId w:val="14"/>
  </w:num>
  <w:num w:numId="9" w16cid:durableId="861936397">
    <w:abstractNumId w:val="8"/>
  </w:num>
  <w:num w:numId="10" w16cid:durableId="745806747">
    <w:abstractNumId w:val="20"/>
  </w:num>
  <w:num w:numId="11" w16cid:durableId="1547451268">
    <w:abstractNumId w:val="10"/>
  </w:num>
  <w:num w:numId="12" w16cid:durableId="1324116361">
    <w:abstractNumId w:val="6"/>
  </w:num>
  <w:num w:numId="13" w16cid:durableId="1659067704">
    <w:abstractNumId w:val="11"/>
  </w:num>
  <w:num w:numId="14" w16cid:durableId="299770078">
    <w:abstractNumId w:val="18"/>
  </w:num>
  <w:num w:numId="15" w16cid:durableId="776868720">
    <w:abstractNumId w:val="9"/>
  </w:num>
  <w:num w:numId="16" w16cid:durableId="1517617365">
    <w:abstractNumId w:val="2"/>
  </w:num>
  <w:num w:numId="17" w16cid:durableId="1388600958">
    <w:abstractNumId w:val="4"/>
  </w:num>
  <w:num w:numId="18" w16cid:durableId="290290135">
    <w:abstractNumId w:val="7"/>
  </w:num>
  <w:num w:numId="19" w16cid:durableId="480082875">
    <w:abstractNumId w:val="5"/>
  </w:num>
  <w:num w:numId="20" w16cid:durableId="1794592359">
    <w:abstractNumId w:val="12"/>
  </w:num>
  <w:num w:numId="21" w16cid:durableId="429862022">
    <w:abstractNumId w:val="15"/>
  </w:num>
  <w:num w:numId="22" w16cid:durableId="1665816996">
    <w:abstractNumId w:val="3"/>
  </w:num>
  <w:num w:numId="23" w16cid:durableId="787352213">
    <w:abstractNumId w:val="21"/>
  </w:num>
  <w:num w:numId="24" w16cid:durableId="153689089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A62"/>
    <w:rsid w:val="002667FB"/>
    <w:rsid w:val="006309C5"/>
    <w:rsid w:val="0096023A"/>
    <w:rsid w:val="00AA6A62"/>
    <w:rsid w:val="00AC386D"/>
    <w:rsid w:val="00AE467D"/>
    <w:rsid w:val="00B244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64476"/>
  <w15:docId w15:val="{51466714-96B7-41CB-86B5-8C0525AA6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GB" w:eastAsia="en-GB" w:bidi="ar-SA"/>
      </w:rPr>
    </w:rPrDefault>
    <w:pPrDefault>
      <w:pPr>
        <w:spacing w:line="32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outlineLvl w:val="0"/>
    </w:pPr>
    <w:rPr>
      <w:rFonts w:ascii="Arial Black" w:eastAsia="Arial Black" w:hAnsi="Arial Black" w:cs="Arial Black"/>
      <w:color w:val="000000"/>
    </w:rPr>
  </w:style>
  <w:style w:type="paragraph" w:styleId="Heading2">
    <w:name w:val="heading 2"/>
    <w:basedOn w:val="Normal"/>
    <w:next w:val="Normal"/>
    <w:uiPriority w:val="9"/>
    <w:unhideWhenUsed/>
    <w:qFormat/>
    <w:pPr>
      <w:pBdr>
        <w:top w:val="nil"/>
        <w:left w:val="nil"/>
        <w:bottom w:val="nil"/>
        <w:right w:val="nil"/>
        <w:between w:val="nil"/>
      </w:pBdr>
      <w:outlineLvl w:val="1"/>
    </w:pPr>
    <w:rPr>
      <w:b/>
      <w:color w:val="000000"/>
    </w:rPr>
  </w:style>
  <w:style w:type="paragraph" w:styleId="Heading3">
    <w:name w:val="heading 3"/>
    <w:basedOn w:val="Normal"/>
    <w:next w:val="Normal"/>
    <w:uiPriority w:val="9"/>
    <w:unhideWhenUsed/>
    <w:qFormat/>
    <w:pPr>
      <w:pBdr>
        <w:top w:val="nil"/>
        <w:left w:val="nil"/>
        <w:bottom w:val="nil"/>
        <w:right w:val="nil"/>
        <w:between w:val="nil"/>
      </w:pBdr>
      <w:outlineLvl w:val="2"/>
    </w:pPr>
    <w:rPr>
      <w:b/>
      <w:i/>
      <w:color w:val="000000"/>
    </w:rPr>
  </w:style>
  <w:style w:type="paragraph" w:styleId="Heading4">
    <w:name w:val="heading 4"/>
    <w:basedOn w:val="Normal"/>
    <w:next w:val="Normal"/>
    <w:uiPriority w:val="9"/>
    <w:semiHidden/>
    <w:unhideWhenUsed/>
    <w:qFormat/>
    <w:pPr>
      <w:keepNext/>
      <w:spacing w:before="240" w:after="60"/>
      <w:outlineLvl w:val="3"/>
    </w:pPr>
    <w:rPr>
      <w:b/>
    </w:rPr>
  </w:style>
  <w:style w:type="paragraph" w:styleId="Heading5">
    <w:name w:val="heading 5"/>
    <w:basedOn w:val="Normal"/>
    <w:next w:val="Normal"/>
    <w:uiPriority w:val="9"/>
    <w:semiHidden/>
    <w:unhideWhenUsed/>
    <w:qFormat/>
    <w:pPr>
      <w:spacing w:before="240" w:after="60"/>
      <w:outlineLvl w:val="4"/>
    </w:pPr>
    <w:rPr>
      <w:sz w:val="22"/>
      <w:szCs w:val="22"/>
    </w:rPr>
  </w:style>
  <w:style w:type="paragraph" w:styleId="Heading6">
    <w:name w:val="heading 6"/>
    <w:basedOn w:val="Normal"/>
    <w:next w:val="Normal"/>
    <w:uiPriority w:val="9"/>
    <w:semiHidden/>
    <w:unhideWhenUsed/>
    <w:qFormat/>
    <w:pPr>
      <w:spacing w:before="240" w:after="60"/>
      <w:outlineLvl w:val="5"/>
    </w:pPr>
    <w:rPr>
      <w:rFonts w:ascii="Times New Roman" w:eastAsia="Times New Roman" w:hAnsi="Times New Roman" w:cs="Times New Roman"/>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spacing w:line="276" w:lineRule="auto"/>
    </w:pPr>
    <w:rPr>
      <w:rFonts w:ascii="Calibri" w:eastAsia="Calibri" w:hAnsi="Calibri" w:cs="Calibri"/>
      <w:smallCaps/>
      <w:color w:val="1F497D"/>
      <w:sz w:val="32"/>
      <w:szCs w:val="3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2667FB"/>
    <w:rPr>
      <w:color w:val="0000FF" w:themeColor="hyperlink"/>
      <w:u w:val="single"/>
    </w:rPr>
  </w:style>
  <w:style w:type="character" w:styleId="UnresolvedMention">
    <w:name w:val="Unresolved Mention"/>
    <w:basedOn w:val="DefaultParagraphFont"/>
    <w:uiPriority w:val="99"/>
    <w:semiHidden/>
    <w:unhideWhenUsed/>
    <w:rsid w:val="002667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contact@cultural-bridge.info"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cultural-bridge.info/faq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ultural-bridge.info/fundin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cultural-bridge.info/projects/" TargetMode="External"/><Relationship Id="rId4" Type="http://schemas.openxmlformats.org/officeDocument/2006/relationships/webSettings" Target="webSettings.xml"/><Relationship Id="rId9" Type="http://schemas.openxmlformats.org/officeDocument/2006/relationships/hyperlink" Target="https://www.cultural-bridge.info/faq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3561</Words>
  <Characters>20300</Characters>
  <Application>Microsoft Office Word</Application>
  <DocSecurity>0</DocSecurity>
  <Lines>169</Lines>
  <Paragraphs>47</Paragraphs>
  <ScaleCrop>false</ScaleCrop>
  <Company/>
  <LinksUpToDate>false</LinksUpToDate>
  <CharactersWithSpaces>23814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Bonnie Smith</cp:lastModifiedBy>
  <cp:revision>3</cp:revision>
  <dcterms:created xsi:type="dcterms:W3CDTF">2024-06-27T10:40:00Z</dcterms:created>
  <dcterms:modified xsi:type="dcterms:W3CDTF">2024-07-03T09:25:00Z</dcterms:modified>
</cp:coreProperties>
</file>